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color w:val="000000" w:themeColor="text1"/>
          <w:sz w:val="30"/>
          <w:szCs w:val="30"/>
        </w:rPr>
      </w:pPr>
      <w:r>
        <w:rPr>
          <w:rFonts w:hint="eastAsia"/>
          <w:b/>
          <w:color w:val="000000" w:themeColor="text1"/>
          <w:sz w:val="30"/>
          <w:szCs w:val="30"/>
        </w:rPr>
        <w:t>《思想道德修养与法律基础》2016年4月真题</w:t>
      </w:r>
    </w:p>
    <w:p>
      <w:pPr>
        <w:spacing w:beforeAutospacing="0" w:afterAutospacing="0"/>
        <w:jc w:val="left"/>
        <w:rPr>
          <w:color w:val="000000" w:themeColor="text1"/>
          <w:szCs w:val="21"/>
        </w:rPr>
      </w:pPr>
      <w:r>
        <w:rPr>
          <w:rStyle w:val="6"/>
          <w:color w:val="000000" w:themeColor="text1"/>
          <w:szCs w:val="21"/>
        </w:rPr>
        <w:t>一、</w:t>
      </w:r>
      <w:r>
        <w:rPr>
          <w:rStyle w:val="6"/>
          <w:rFonts w:hint="eastAsia"/>
          <w:color w:val="000000" w:themeColor="text1"/>
          <w:szCs w:val="21"/>
          <w:lang w:eastAsia="zh-CN"/>
        </w:rPr>
        <w:t>单项选择题【更多科目答案购买：http://www.examebook.com/index.php】</w:t>
      </w:r>
      <w:r>
        <w:rPr>
          <w:rStyle w:val="6"/>
          <w:color w:val="000000" w:themeColor="text1"/>
          <w:szCs w:val="21"/>
        </w:rPr>
        <w:t xml:space="preserve"> </w:t>
      </w:r>
      <w:r>
        <w:rPr>
          <w:rStyle w:val="6"/>
          <w:rFonts w:hint="eastAsia"/>
          <w:color w:val="000000" w:themeColor="text1"/>
          <w:szCs w:val="21"/>
        </w:rPr>
        <w:t>（本大题共25小题，每小题2分）</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人们在一定认识基础上确立的对某种思想或事物坚信不疑并身体力行的态度是（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理想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世界观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人生观 </w:t>
      </w:r>
    </w:p>
    <w:p>
      <w:pPr>
        <w:spacing w:beforeAutospacing="0" w:afterAutospacing="0"/>
        <w:rPr>
          <w:color w:val="000000" w:themeColor="text1"/>
          <w:szCs w:val="21"/>
        </w:rPr>
      </w:pPr>
      <w:r>
        <w:rPr>
          <w:color w:val="000000" w:themeColor="text1"/>
          <w:szCs w:val="21"/>
        </w:rPr>
        <w:t xml:space="preserve">2. 由于人们的社会生活可以分为不同的领域，理想信念也呈现出不同的类型。其中，人们在做人方面的向往和追求是（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生活领域的理想信念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职业领域的理想信念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道德领域的理想信念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社会领域的理想信念 </w:t>
      </w:r>
    </w:p>
    <w:p>
      <w:pPr>
        <w:spacing w:beforeAutospacing="0" w:afterAutospacing="0"/>
        <w:rPr>
          <w:color w:val="000000" w:themeColor="text1"/>
          <w:szCs w:val="21"/>
        </w:rPr>
      </w:pPr>
      <w:r>
        <w:rPr>
          <w:color w:val="000000" w:themeColor="text1"/>
          <w:szCs w:val="21"/>
        </w:rPr>
        <w:t xml:space="preserve">3. 远古时代，中国人就开始了仰观天文、俯瞰地理的活动。春秋战国时期，又出现了百家争鸣的局面，古代中国在天文历法、地学、数学、农学、医学和人文科学的许多领域，都作出过独特的贡献。直到15世纪以前，中国的科学技术在世界上保持了数千年的领先地位。这些集中体现了中华民族爱国主义优良传统中（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维护祖国统一，促进民族团结的精神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抵御外来侵略，捍卫国家主权的精神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开发祖国山河，创造中华文明的精神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心系民生苦乐，推动历史进步的精神 </w:t>
      </w:r>
    </w:p>
    <w:p>
      <w:pPr>
        <w:spacing w:beforeAutospacing="0" w:afterAutospacing="0"/>
        <w:rPr>
          <w:color w:val="000000" w:themeColor="text1"/>
          <w:szCs w:val="21"/>
        </w:rPr>
      </w:pPr>
      <w:r>
        <w:rPr>
          <w:color w:val="000000" w:themeColor="text1"/>
          <w:szCs w:val="21"/>
        </w:rPr>
        <w:t xml:space="preserve">4. 在继承民族精神的基础上，在新的历史条件下形成和发展的，体现民族特质、顺应时代潮流的思想观念、行为方式、价值取向、精神风貌和社会风尚的总和，称为（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风俗习惯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时代精神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历史传统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道德观念 </w:t>
      </w:r>
    </w:p>
    <w:p>
      <w:pPr>
        <w:spacing w:beforeAutospacing="0" w:afterAutospacing="0"/>
        <w:rPr>
          <w:color w:val="000000" w:themeColor="text1"/>
          <w:szCs w:val="21"/>
        </w:rPr>
      </w:pPr>
      <w:r>
        <w:rPr>
          <w:color w:val="000000" w:themeColor="text1"/>
          <w:szCs w:val="21"/>
        </w:rPr>
        <w:t xml:space="preserve">5. 国家安全事关国家安危和民族存亡，每一个中华人民共和国公民都有自觉维护国家安全的神圣义务。下列选项中，体现了这种神圣义务的是（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保持民族自尊自信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掌握建设国家的过硬本领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依法服兵役和参加民兵组织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为祖国的繁荣富强努力工作 </w:t>
      </w:r>
    </w:p>
    <w:p>
      <w:pPr>
        <w:spacing w:beforeAutospacing="0" w:afterAutospacing="0"/>
        <w:rPr>
          <w:color w:val="000000" w:themeColor="text1"/>
          <w:szCs w:val="21"/>
        </w:rPr>
      </w:pPr>
      <w:r>
        <w:rPr>
          <w:color w:val="000000" w:themeColor="text1"/>
          <w:szCs w:val="21"/>
        </w:rPr>
        <w:t xml:space="preserve">6. 每个人从出生起，就从属于一定的社会群体，同周围的人发生着各种各样的社会关系，如家庭关系、邻里关系、工作关系、经济关系、政治关系、法律关系、道德关系等。这些关系的总和决定了（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人的观念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人的价值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人的本质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人的境遇 </w:t>
      </w:r>
    </w:p>
    <w:p>
      <w:pPr>
        <w:spacing w:beforeAutospacing="0" w:afterAutospacing="0"/>
        <w:rPr>
          <w:color w:val="000000" w:themeColor="text1"/>
          <w:szCs w:val="21"/>
        </w:rPr>
      </w:pPr>
      <w:r>
        <w:rPr>
          <w:color w:val="000000" w:themeColor="text1"/>
          <w:szCs w:val="21"/>
        </w:rPr>
        <w:t xml:space="preserve">7. 人生目的是人生的航标，指引着人生的航向。值得当代中国大学生终生遵奉、矢志践行的高尚的人生目的是（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享乐主义的人生目的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拜金主义的人生目的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为人民服务的人生目的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为个人和全家求温饱的人生目的 </w:t>
      </w:r>
    </w:p>
    <w:p>
      <w:pPr>
        <w:spacing w:beforeAutospacing="0" w:afterAutospacing="0"/>
        <w:rPr>
          <w:color w:val="000000" w:themeColor="text1"/>
          <w:szCs w:val="21"/>
        </w:rPr>
      </w:pPr>
      <w:r>
        <w:rPr>
          <w:color w:val="000000" w:themeColor="text1"/>
          <w:szCs w:val="21"/>
        </w:rPr>
        <w:t xml:space="preserve">8. 一个人想取得大学文凭，于是参加自学考试，通过努力，最后如愿以偿。这叫实现了他的（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自我价值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社会价值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道德价值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物质价值 </w:t>
      </w:r>
    </w:p>
    <w:p>
      <w:pPr>
        <w:spacing w:beforeAutospacing="0" w:afterAutospacing="0"/>
        <w:rPr>
          <w:color w:val="000000" w:themeColor="text1"/>
          <w:szCs w:val="21"/>
        </w:rPr>
      </w:pPr>
      <w:r>
        <w:rPr>
          <w:color w:val="000000" w:themeColor="text1"/>
          <w:szCs w:val="21"/>
        </w:rPr>
        <w:t xml:space="preserve">9. 爱人者，人恒爱之。敬人者，人恒敬之。一个自恃清高、看不起别人、不尊重别人的人，是很难获得别人的尊重的。这体现了人际交往中应该遵循的（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诚信原则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互利原则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交换原则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平等原则 </w:t>
      </w:r>
    </w:p>
    <w:p>
      <w:pPr>
        <w:spacing w:beforeAutospacing="0" w:afterAutospacing="0"/>
        <w:rPr>
          <w:color w:val="000000" w:themeColor="text1"/>
          <w:szCs w:val="21"/>
        </w:rPr>
      </w:pPr>
      <w:r>
        <w:rPr>
          <w:color w:val="000000" w:themeColor="text1"/>
          <w:szCs w:val="21"/>
        </w:rPr>
        <w:t xml:space="preserve">10. 道德对现实生活的调节方式与法律有着明显的区别，其中一个重要表现是（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道德规范缺乏相对稳定性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道德调整的社会关系范围比较狭小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道德对社会行为的调节是非强制性的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道德调节主要是依靠社会舆论而不是内心信念 </w:t>
      </w:r>
    </w:p>
    <w:p>
      <w:pPr>
        <w:spacing w:beforeAutospacing="0" w:afterAutospacing="0"/>
        <w:rPr>
          <w:color w:val="000000" w:themeColor="text1"/>
          <w:szCs w:val="21"/>
        </w:rPr>
      </w:pPr>
      <w:r>
        <w:rPr>
          <w:color w:val="000000" w:themeColor="text1"/>
          <w:szCs w:val="21"/>
        </w:rPr>
        <w:t xml:space="preserve">11. 中华民族传统道德历经漫长的历史发展过程，内容比较复杂，其中既有无数先贤和人民大众为之创造的科学、进步、合理的方面，积淀而成为传统美德，也包含着一些为剥削制度服务的道德规范和不再适合时代潮流的内容。下列选项中属于中华民族传统美德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明哲保身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乐群贵和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父为子纲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随遇而安 </w:t>
      </w:r>
    </w:p>
    <w:p>
      <w:pPr>
        <w:spacing w:beforeAutospacing="0" w:afterAutospacing="0"/>
        <w:rPr>
          <w:color w:val="000000" w:themeColor="text1"/>
          <w:szCs w:val="21"/>
        </w:rPr>
      </w:pPr>
      <w:r>
        <w:rPr>
          <w:color w:val="000000" w:themeColor="text1"/>
          <w:szCs w:val="21"/>
        </w:rPr>
        <w:t xml:space="preserve">12. 社会主义道德区别并优越于其他社会形态道德的显著标志是，社会主义道德建设（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以自由主义为原则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以明荣知耻为重点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以传统美德为特色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以为人民服务为核心 </w:t>
      </w:r>
    </w:p>
    <w:p>
      <w:pPr>
        <w:spacing w:beforeAutospacing="0" w:afterAutospacing="0"/>
        <w:rPr>
          <w:color w:val="000000" w:themeColor="text1"/>
          <w:szCs w:val="21"/>
        </w:rPr>
      </w:pPr>
      <w:r>
        <w:rPr>
          <w:color w:val="000000" w:themeColor="text1"/>
          <w:szCs w:val="21"/>
        </w:rPr>
        <w:t xml:space="preserve">13. 自觉履行社会责任，关爱他人、扶危济困、扶贫帮困、热心公益，通过各种形式为人民多做好事，为社会多做贡献，抵制和反对违背人民利益和愿望的思想和行为。这体现了以八荣八耻为主要内容的社会主义荣辱观中（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以服务人民为荣，以背离人民为耻的要求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以艰苦奋斗为荣，以骄奢淫逸为耻的要求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以崇尚科学为荣，以愚昧无知为耻的要求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以遵纪守法为荣，以违法乱纪为耻的要求 </w:t>
      </w:r>
    </w:p>
    <w:p>
      <w:pPr>
        <w:spacing w:beforeAutospacing="0" w:afterAutospacing="0"/>
        <w:rPr>
          <w:color w:val="000000" w:themeColor="text1"/>
          <w:szCs w:val="21"/>
        </w:rPr>
      </w:pPr>
      <w:r>
        <w:rPr>
          <w:color w:val="000000" w:themeColor="text1"/>
          <w:szCs w:val="21"/>
        </w:rPr>
        <w:t xml:space="preserve">14. 人们在公共的领域、公有的环境、公用的场所中，彼此开放透明且相互关联的共同活动，称为（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私人生活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公共生活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公共秩序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社会活动 </w:t>
      </w:r>
    </w:p>
    <w:p>
      <w:pPr>
        <w:spacing w:beforeAutospacing="0" w:afterAutospacing="0"/>
        <w:rPr>
          <w:color w:val="000000" w:themeColor="text1"/>
          <w:szCs w:val="21"/>
        </w:rPr>
      </w:pPr>
      <w:r>
        <w:rPr>
          <w:color w:val="000000" w:themeColor="text1"/>
          <w:szCs w:val="21"/>
        </w:rPr>
        <w:t xml:space="preserve">15. 无论从事什么职业的人，在职业活动中都应该表里如一、恪守诺言、讲求信誉、遵守职业纪律。这是职业道德中（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服务群众的要求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爱岗敬业的要求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办事公道的要求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诚实守信的要求 </w:t>
      </w:r>
    </w:p>
    <w:p>
      <w:pPr>
        <w:spacing w:beforeAutospacing="0" w:afterAutospacing="0"/>
        <w:rPr>
          <w:color w:val="000000" w:themeColor="text1"/>
          <w:szCs w:val="21"/>
        </w:rPr>
      </w:pPr>
      <w:r>
        <w:rPr>
          <w:color w:val="000000" w:themeColor="text1"/>
          <w:szCs w:val="21"/>
        </w:rPr>
        <w:t xml:space="preserve">16. 我国社会主义法治理念的基本内涵可以集中概括为依法治国、执法为民、公平正义、服务大局、党的领导五个方面的内容。其中，作为社会主义法治核心内容的是（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依法治国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执法为民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公平正义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服务大局 </w:t>
      </w:r>
    </w:p>
    <w:p>
      <w:pPr>
        <w:spacing w:beforeAutospacing="0" w:afterAutospacing="0"/>
        <w:rPr>
          <w:color w:val="000000" w:themeColor="text1"/>
          <w:szCs w:val="21"/>
        </w:rPr>
      </w:pPr>
      <w:r>
        <w:rPr>
          <w:color w:val="000000" w:themeColor="text1"/>
          <w:szCs w:val="21"/>
        </w:rPr>
        <w:t xml:space="preserve">17. 《中共中央关于全面推进依法治国若干重大问题的决定》确立了依法治国的总目标。这个总目标是（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培养党政领导干部依法执政思维，培养群众依法监督能力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保证社会生态环境良性健康发展，保证人民幸福安康生活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实现中国经济社会全面协调发展，实现全体人民共同富裕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建设中国特色社会主义法治体系，建设社会主义法治国家 </w:t>
      </w:r>
    </w:p>
    <w:p>
      <w:pPr>
        <w:spacing w:beforeAutospacing="0" w:afterAutospacing="0"/>
        <w:rPr>
          <w:color w:val="000000" w:themeColor="text1"/>
          <w:szCs w:val="21"/>
        </w:rPr>
      </w:pPr>
      <w:r>
        <w:rPr>
          <w:color w:val="000000" w:themeColor="text1"/>
          <w:szCs w:val="21"/>
        </w:rPr>
        <w:t xml:space="preserve">18. 下列关于依法治国基本原则的说法中，正确的是（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依法治国必须坚持中国共产党领导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依法治国必须排除道德对法律的干扰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依法治国必须允许个别情况下的以言代法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依法治国必须全面继承中国传统法律文化 </w:t>
      </w:r>
    </w:p>
    <w:p>
      <w:pPr>
        <w:spacing w:beforeAutospacing="0" w:afterAutospacing="0"/>
        <w:rPr>
          <w:color w:val="000000" w:themeColor="text1"/>
          <w:szCs w:val="21"/>
        </w:rPr>
      </w:pPr>
      <w:r>
        <w:rPr>
          <w:color w:val="000000" w:themeColor="text1"/>
          <w:szCs w:val="21"/>
        </w:rPr>
        <w:t xml:space="preserve">19. 执法为民作为社会主义法治理念的基本内涵之一，必须坚持（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领导权威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以人为本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一味追求经济效益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全面推进与国际接轨 </w:t>
      </w:r>
    </w:p>
    <w:p>
      <w:pPr>
        <w:spacing w:beforeAutospacing="0" w:afterAutospacing="0"/>
        <w:rPr>
          <w:color w:val="000000" w:themeColor="text1"/>
          <w:szCs w:val="21"/>
        </w:rPr>
      </w:pPr>
      <w:r>
        <w:rPr>
          <w:color w:val="000000" w:themeColor="text1"/>
          <w:szCs w:val="21"/>
        </w:rPr>
        <w:t xml:space="preserve">20. 根据法律规范的内容不同，可将法律规范分为授权性规范、义务性规范和复合性规范。下列法律规范中，属于授权性规范的是（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公民依法事有受教育的权利和义务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禁止任何组织或个人侵占国家财产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著作权人行使著作权不得损害公共利益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消费者享有自主选择商品品种或服务方式的权利 </w:t>
      </w:r>
    </w:p>
    <w:p>
      <w:pPr>
        <w:spacing w:beforeAutospacing="0" w:afterAutospacing="0"/>
        <w:rPr>
          <w:color w:val="000000" w:themeColor="text1"/>
          <w:szCs w:val="21"/>
        </w:rPr>
      </w:pPr>
      <w:r>
        <w:rPr>
          <w:color w:val="000000" w:themeColor="text1"/>
          <w:szCs w:val="21"/>
        </w:rPr>
        <w:t xml:space="preserve">21. 特定行政主体对公民、法人或者其他组织违反行政法律规范，尚未构成犯罪的违法活动进行法定制裁所适用的规范性法律文件是（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《中华人民共和国行政处罚法》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《中华人民共和国行政复议法》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《中华人民共和国行政诉讼法》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《中华人民共和国行政许可法》 </w:t>
      </w:r>
    </w:p>
    <w:p>
      <w:pPr>
        <w:spacing w:beforeAutospacing="0" w:afterAutospacing="0"/>
        <w:rPr>
          <w:color w:val="000000" w:themeColor="text1"/>
          <w:szCs w:val="21"/>
        </w:rPr>
      </w:pPr>
      <w:r>
        <w:rPr>
          <w:color w:val="000000" w:themeColor="text1"/>
          <w:szCs w:val="21"/>
        </w:rPr>
        <w:t xml:space="preserve">22. 市场经营者的下列行为中，违反我国相关经济法律制度的是（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采取有奖销售的手段推销新上市的商品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与交易相对人之间达成相应的垄断协议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向有关部门举报竞争对手的违法经营行为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利用广告对商品的质量、性能、用途等作广泛宣传 </w:t>
      </w:r>
    </w:p>
    <w:p>
      <w:pPr>
        <w:spacing w:beforeAutospacing="0" w:afterAutospacing="0"/>
        <w:rPr>
          <w:color w:val="000000" w:themeColor="text1"/>
          <w:szCs w:val="21"/>
        </w:rPr>
      </w:pPr>
      <w:r>
        <w:rPr>
          <w:color w:val="000000" w:themeColor="text1"/>
          <w:szCs w:val="21"/>
        </w:rPr>
        <w:t xml:space="preserve">23. 担保物权是为了担保债的履行，在债务人或第三人的特定财产上设定的物权。担保物权主要有（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抵押权、质权和留置权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地役权和宅基地使用权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留置权和建设用地使用权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所有权和土地承包经营权 </w:t>
      </w:r>
    </w:p>
    <w:p>
      <w:pPr>
        <w:spacing w:beforeAutospacing="0" w:afterAutospacing="0"/>
        <w:rPr>
          <w:color w:val="000000" w:themeColor="text1"/>
          <w:szCs w:val="21"/>
        </w:rPr>
      </w:pPr>
      <w:r>
        <w:rPr>
          <w:color w:val="000000" w:themeColor="text1"/>
          <w:szCs w:val="21"/>
        </w:rPr>
        <w:t xml:space="preserve">24. 我国刑法根据犯罪客体的不同将犯罪分为十类。其中，故意或者过失地实施危害不特定多数人的生命、健康、重大公私财物或者公共生活安全的犯罪是（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危害公共安全罪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危害国家安全罪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妨害社会管理秩序罪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破坏社会主义经济秩序罪 </w:t>
      </w:r>
    </w:p>
    <w:p>
      <w:pPr>
        <w:spacing w:beforeAutospacing="0" w:afterAutospacing="0"/>
        <w:rPr>
          <w:color w:val="000000" w:themeColor="text1"/>
          <w:szCs w:val="21"/>
        </w:rPr>
      </w:pPr>
      <w:r>
        <w:rPr>
          <w:color w:val="000000" w:themeColor="text1"/>
          <w:szCs w:val="21"/>
        </w:rPr>
        <w:t xml:space="preserve">25. 自觉遵守国家法律法规、社会规章制度，既努力学习法律知识，增强法律意识，又牢固树立法治理念，培养法治思维，维护法律权威，并由此成为具有良好法律素质和纪律观念的社会主义事业建设者和接班人。这体现了社会主义“四有”新人中（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有理想的要求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有道德的要求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有文化的要求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有纪律的要求 </w:t>
      </w:r>
    </w:p>
    <w:p>
      <w:pPr>
        <w:spacing w:beforeAutospacing="0" w:afterAutospacing="0"/>
        <w:rPr>
          <w:color w:val="000000" w:themeColor="text1"/>
          <w:szCs w:val="21"/>
        </w:rPr>
      </w:pPr>
      <w:r>
        <w:rPr>
          <w:rStyle w:val="6"/>
          <w:color w:val="000000" w:themeColor="text1"/>
          <w:szCs w:val="21"/>
        </w:rPr>
        <w:t>二、</w:t>
      </w:r>
      <w:r>
        <w:rPr>
          <w:rStyle w:val="6"/>
          <w:rFonts w:hint="eastAsia"/>
          <w:color w:val="000000" w:themeColor="text1"/>
          <w:szCs w:val="21"/>
          <w:lang w:eastAsia="zh-CN"/>
        </w:rPr>
        <w:t>简答题【更多科目答案购买：http://www.examebook.com/index.php】</w:t>
      </w:r>
      <w:r>
        <w:rPr>
          <w:rStyle w:val="6"/>
          <w:color w:val="000000" w:themeColor="text1"/>
          <w:szCs w:val="21"/>
        </w:rPr>
        <w:t xml:space="preserve"> </w:t>
      </w:r>
      <w:r>
        <w:rPr>
          <w:rStyle w:val="6"/>
          <w:rFonts w:hint="eastAsia"/>
          <w:color w:val="000000" w:themeColor="text1"/>
          <w:szCs w:val="21"/>
        </w:rPr>
        <w:t>（本大题共5小题，每小题6分）</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简述新时期爱国主义的时代要求。 </w:t>
      </w:r>
    </w:p>
    <w:p>
      <w:pPr>
        <w:spacing w:beforeAutospacing="0" w:afterAutospacing="0"/>
        <w:rPr>
          <w:color w:val="000000" w:themeColor="text1"/>
          <w:szCs w:val="21"/>
        </w:rPr>
      </w:pPr>
      <w:r>
        <w:rPr>
          <w:color w:val="000000" w:themeColor="text1"/>
          <w:szCs w:val="21"/>
        </w:rPr>
        <w:t xml:space="preserve">2. 简述积极进取的人生态度对于人生的重要意义。 </w:t>
      </w:r>
    </w:p>
    <w:p>
      <w:pPr>
        <w:spacing w:beforeAutospacing="0" w:afterAutospacing="0"/>
        <w:rPr>
          <w:color w:val="000000" w:themeColor="text1"/>
          <w:szCs w:val="21"/>
        </w:rPr>
      </w:pPr>
      <w:r>
        <w:rPr>
          <w:color w:val="000000" w:themeColor="text1"/>
          <w:szCs w:val="21"/>
        </w:rPr>
        <w:t xml:space="preserve">3. 简述社会主义集体主义原则的基本内涵。 </w:t>
      </w:r>
    </w:p>
    <w:p>
      <w:pPr>
        <w:spacing w:beforeAutospacing="0" w:afterAutospacing="0"/>
        <w:rPr>
          <w:color w:val="000000" w:themeColor="text1"/>
          <w:szCs w:val="21"/>
        </w:rPr>
      </w:pPr>
      <w:r>
        <w:rPr>
          <w:color w:val="000000" w:themeColor="text1"/>
          <w:szCs w:val="21"/>
        </w:rPr>
        <w:t xml:space="preserve">4. 简述我国全面推进依法治国的重大意义。 </w:t>
      </w:r>
    </w:p>
    <w:p>
      <w:pPr>
        <w:spacing w:beforeAutospacing="0" w:afterAutospacing="0"/>
        <w:rPr>
          <w:color w:val="000000" w:themeColor="text1"/>
          <w:szCs w:val="21"/>
        </w:rPr>
      </w:pPr>
      <w:r>
        <w:rPr>
          <w:color w:val="000000" w:themeColor="text1"/>
          <w:szCs w:val="21"/>
        </w:rPr>
        <w:t xml:space="preserve">5. 简述我国刑事诉讼中强制措施的种类。 </w:t>
      </w:r>
    </w:p>
    <w:p>
      <w:pPr>
        <w:spacing w:beforeAutospacing="0" w:afterAutospacing="0"/>
        <w:rPr>
          <w:color w:val="000000" w:themeColor="text1"/>
          <w:szCs w:val="21"/>
        </w:rPr>
      </w:pPr>
      <w:r>
        <w:rPr>
          <w:rStyle w:val="6"/>
          <w:color w:val="000000" w:themeColor="text1"/>
          <w:szCs w:val="21"/>
        </w:rPr>
        <w:t xml:space="preserve">三、论述题 </w:t>
      </w:r>
      <w:r>
        <w:rPr>
          <w:rStyle w:val="6"/>
          <w:rFonts w:hint="eastAsia"/>
          <w:color w:val="000000" w:themeColor="text1"/>
          <w:szCs w:val="21"/>
        </w:rPr>
        <w:t>（本大题共3小题，每小题10分）</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联系实际论述如何正确认识和处理理想与现实的关系。 </w:t>
      </w:r>
    </w:p>
    <w:p>
      <w:pPr>
        <w:spacing w:beforeAutospacing="0" w:afterAutospacing="0"/>
        <w:rPr>
          <w:color w:val="000000" w:themeColor="text1"/>
          <w:szCs w:val="21"/>
        </w:rPr>
      </w:pPr>
      <w:r>
        <w:rPr>
          <w:color w:val="000000" w:themeColor="text1"/>
          <w:szCs w:val="21"/>
        </w:rPr>
        <w:t xml:space="preserve">2. 联系实际论述如何通过道德修养形成良好的个人品德。 </w:t>
      </w:r>
    </w:p>
    <w:p>
      <w:pPr>
        <w:spacing w:beforeAutospacing="0" w:afterAutospacing="0"/>
        <w:rPr>
          <w:color w:val="000000" w:themeColor="text1"/>
          <w:szCs w:val="21"/>
        </w:rPr>
      </w:pPr>
      <w:r>
        <w:rPr>
          <w:color w:val="000000" w:themeColor="text1"/>
          <w:szCs w:val="21"/>
        </w:rPr>
        <w:t xml:space="preserve">3. 论述我国法律监督中的社会监督。 </w:t>
      </w:r>
    </w:p>
    <w:p>
      <w:pPr>
        <w:spacing w:beforeAutospacing="0" w:afterAutospacing="0"/>
        <w:jc w:val="center"/>
        <w:rPr>
          <w:b/>
          <w:color w:val="000000" w:themeColor="text1"/>
          <w:sz w:val="30"/>
          <w:szCs w:val="30"/>
        </w:rPr>
      </w:pPr>
      <w:r>
        <w:rPr>
          <w:rFonts w:hint="eastAsia"/>
          <w:b/>
          <w:color w:val="000000" w:themeColor="text1"/>
          <w:sz w:val="30"/>
          <w:szCs w:val="30"/>
        </w:rPr>
        <w:t>《思想道德修养与法律基础》2016年4月真题答案及解析</w:t>
      </w:r>
    </w:p>
    <w:p>
      <w:pPr>
        <w:spacing w:beforeAutospacing="0" w:afterAutospacing="0"/>
        <w:jc w:val="left"/>
        <w:rPr>
          <w:color w:val="000000" w:themeColor="text1"/>
          <w:szCs w:val="21"/>
        </w:rPr>
      </w:pPr>
      <w:r>
        <w:rPr>
          <w:rStyle w:val="6"/>
          <w:color w:val="000000" w:themeColor="text1"/>
          <w:szCs w:val="21"/>
        </w:rPr>
        <w:t>一、</w:t>
      </w:r>
      <w:r>
        <w:rPr>
          <w:rStyle w:val="6"/>
          <w:rFonts w:hint="eastAsia"/>
          <w:color w:val="000000" w:themeColor="text1"/>
          <w:szCs w:val="21"/>
          <w:lang w:eastAsia="zh-CN"/>
        </w:rPr>
        <w:t>单项选择题【更多科目答案购买：http://www.examebook.com/index.php】</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考查理想信念的含义。信念是人们在一定的认识基础上确立的对某种思想或事物坚信不疑并身体力行的态度。</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2. 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考查理想信念的含义。道德理想是人们在做人方面所向往和追求的目标。</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3. 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考查爱国主义的优良传统。</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4. 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考查爱国主义与弘扬时代精神。 时代精神是在继承民族精神的基础上，在新的历史条件下形成和发展的，体现民族特质、顺应时代潮流的思想观念、行为方式、价值取向、精神风貌和社会风尚的总和。</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5. 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考查树立爱国思想，增进国家团结、统一和安全。每一个中华人民共和国公民都有自觉维护国家安全的神圣义务。为此，应当自觉遵守国家安全法律，依法服兵役和参加民兵组织，保守国家秘密，为国防建设和国家安全提供便利条件或其他协助，及时报告危害国家安全的行为，不非法持有、使用专用间谍器材等。</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6. 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考查人生和人生观。每一个人从来到人世的那天起，就从属于一定的社会群体，同周围的人发生着各种各样的社会关系，这些社会关系的总和决定了人的本质。</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7. 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考查人生目的及其在人生观中的核心地位。只有为人民服务的人生目的，才是高尚的人生目的，才值得当代中国大学生终生尊奉、矢志践行。</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8. 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考查人生价值及其基本内容。一个人想取得大学文凭，于是参加自学考试，通过努力，最后如愿以偿，这就叫实现了自我价值。</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9. 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考查个人与他人的关系。平等是尊重的基础，尊重是平等的表现。“爱人者，人恒爱之；敬人者，人恒敬之。”只有平等待人，才能换取别人的平等对待。</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10. 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考查道德的起源及其本质。道德对现实生活的调节方式区别于政治、法律等其他意识形态的规范体系，主要表现有以下三个方面：其一，道德对社会行为的调节是非强制性的。其二，道德规范具有相对稳定性。其三，道德调整的社会关系范围具有广泛性。</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11. 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考查中华民族传统美德的主要内容。中华民族的传统美德，其中包括了乐群贵和，强调人际和谐。</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12. 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考查社会主义道德建设的核心、原则和重点。社会主义道德建设以为人民服务为核心，是社会主义道德区别和优越于其他社会形态道德的显著标志。</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13. 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考查树立和践行社会主义荣辱观。题干体现了以八荣八耻中“以服务人民为荣，以背离人民为耻”的要求。</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14. 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考查人类社会的公共生活。公共生活是人们在公共的领域、公有的环境、公用的场所中，彼此开放透明且相互关联的共同活动。</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15. 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考查职业道德规范。诚实守信要求从业人员，在职业活动中应该诚实劳动、表里如一、信守诺言、讲求信誉、遵守职业纪律，“以诚实守信为荣，以见利忘义为耻”。</w:t>
      </w:r>
      <w:r>
        <w:rPr>
          <w:rStyle w:val="12"/>
          <w:color w:val="000000" w:themeColor="text1"/>
          <w:szCs w:val="21"/>
        </w:rPr>
        <w:t xml:space="preserve"> </w:t>
      </w:r>
    </w:p>
    <w:p>
      <w:pPr>
        <w:spacing w:beforeAutospacing="0" w:afterAutospacing="0"/>
        <w:rPr>
          <w:color w:val="FF0000"/>
          <w:szCs w:val="21"/>
        </w:rPr>
      </w:pPr>
      <w:r>
        <w:rPr>
          <w:rFonts w:hint="eastAsia"/>
          <w:color w:val="FF0000"/>
          <w:szCs w:val="21"/>
          <w:lang w:eastAsia="zh-CN"/>
        </w:rPr>
        <w:t>更多课程：http://www.examebook.com/index.php微信公众号：ikaoti 微信：zikaozhen</w:t>
      </w:r>
      <w:bookmarkStart w:id="0" w:name="_GoBack"/>
      <w:bookmarkEnd w:id="0"/>
      <w:r>
        <w:rPr>
          <w:rFonts w:hint="eastAsia"/>
          <w:color w:val="FF0000"/>
          <w:szCs w:val="21"/>
          <w:lang w:eastAsia="zh-CN"/>
        </w:rPr>
        <w:t>ti</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更更多科目自考真题答案至：http://www.examebook.com/index.php多考资微信公众号：ikaoti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30D7"/>
    <w:rsid w:val="000C30D7"/>
    <w:rsid w:val="003B32B5"/>
    <w:rsid w:val="0043322C"/>
    <w:rsid w:val="005E5026"/>
    <w:rsid w:val="00C94BC6"/>
    <w:rsid w:val="00E50416"/>
    <w:rsid w:val="0F331B4A"/>
    <w:rsid w:val="42D1775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7</Pages>
  <Words>4145</Words>
  <Characters>4356</Characters>
  <Lines>35</Lines>
  <Paragraphs>9</Paragraphs>
  <ScaleCrop>false</ScaleCrop>
  <LinksUpToDate>false</LinksUpToDate>
  <CharactersWithSpaces>4757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2018-11-29T05:51:00Z</dcterms:created>
  <dc:creator>http://www.examebook.com/index.php整理制作</dc:creator>
  <cp:lastModifiedBy>Administrator</cp:lastModifiedBy>
  <dcterms:modified xsi:type="dcterms:W3CDTF">2018-12-13T02:51:46Z</dcterms:modified>
  <dc:subject>http://www.examebook.com/index.php</dc:subject>
  <dc:title>http://www.examebook.com/index.php</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