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jc w:val="center"/>
        <w:rPr>
          <w:b/>
          <w:sz w:val="30"/>
          <w:szCs w:val="36"/>
        </w:rPr>
      </w:pPr>
      <w:r>
        <w:rPr>
          <w:rFonts w:hint="eastAsia"/>
          <w:b/>
          <w:sz w:val="30"/>
          <w:szCs w:val="36"/>
        </w:rPr>
        <w:t>《马克思主义基本原理概论》2016年4月真题</w:t>
      </w:r>
    </w:p>
    <w:p>
      <w:pPr>
        <w:spacing w:beforeAutospacing="0" w:afterAutospacing="0"/>
        <w:rPr>
          <w:rStyle w:val="6"/>
          <w:sz w:val="21"/>
        </w:rPr>
      </w:pPr>
      <w:r>
        <w:rPr>
          <w:rStyle w:val="6"/>
          <w:b w:val="0"/>
          <w:bCs w:val="0"/>
          <w:sz w:val="21"/>
        </w:rPr>
        <w:t>一、</w:t>
      </w:r>
      <w:r>
        <w:rPr>
          <w:rStyle w:val="6"/>
          <w:rFonts w:hint="eastAsia"/>
          <w:sz w:val="21"/>
          <w:lang w:eastAsia="zh-CN"/>
        </w:rPr>
        <w:t>单项选择题【更多科目答案购买：http://www.examebook.com/index.php】</w:t>
      </w:r>
      <w:r>
        <w:rPr>
          <w:rStyle w:val="6"/>
          <w:rFonts w:hint="eastAsia"/>
          <w:sz w:val="21"/>
        </w:rPr>
        <w:t>（本大题共</w:t>
      </w:r>
      <w:r>
        <w:rPr>
          <w:rStyle w:val="6"/>
          <w:sz w:val="21"/>
        </w:rPr>
        <w:t>25小题，每小题2分，共50分）  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把马克思主义作为行动的指南，就是要（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用马克思主义的立场、观点和方法研究解决实际问题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从马克思主义经典著作中寻找解决现实问题的直接答案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把马克思主义当作现成的公式裁剪历史事实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一切从马克思主义的一般原理出发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马克思主义认为，社会生活在本质上是（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丰富的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精神的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发展的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实践的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我们党制定和执行独立自主、自力更生以及对外开放方针的理论基础是（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矛盾的同一性和斗争性辩证关系的原理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事物发展的内因和外因辩证关系的原理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矛盾的普遍性和特殊性辩证关系的原理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事物发展的量变和质变辩证关系的原理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下列选项中，表示要坚持适度原则的是（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因地制宜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对症下药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注意分寸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实事求是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5. “天行有常，不为尧存，不为桀亡。”这是说（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规律仅仅存在于自然界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规律是无法认识和把握的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规律不具有客观普遍性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规律不以人的意志为转移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6. 可知论与不可知论的对立在于是否承认（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人的认识是先于经验而获得的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思维能够正确地认识现实世界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人的认识是从外部世界得来的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思维能够能动地认识现实世界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7. “纸上得来终觉浅，绝知此事要躬行。”这句话强调的是（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直接经验是知识的唯一来源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书本知识是根本不可靠的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间接经验是知识的唯一来源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真理是在实践中检验和发展的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8. 马克思主义认识论认为，真理的发展是一个（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从主观真理走向客观真理的过程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从局部真理走向全面真理的过程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从相对真理走向绝对真理的过程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从具体真理走向抽象真理的过程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9. 党的十八大报告提出要积极培育和践行社会主义核心价值观，其中从个人层面对社会主义核心价值观基本理念的凝练表达是（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富强、民主、文明、和谐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自由、平等、公正、法治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爱国、敬业、诚信、友善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创新、包容、开放、进取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10. 在社会存在与社会意识的关系问题上，两种根本对立的观点是（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历史唯物主义和历史唯心主义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反映论和先验论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机械唯物主义和辩证唯物主义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唯理论和经验论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11. 下列各项中，属于技术社会形态序列的是（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原始社会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封建社会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工业社会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个人全面发展的社会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12. 下列关于人的本质的表述中，正确的是（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人的本质不是后天的而是先天的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人的本质不是具体的而是抽象的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人的本质不是变化的而是永恒的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在阶级社会里人的本质是有阶级性的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13. 群众路线的基本出发点和最终归宿是（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一切为了群众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从群众中来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一切依靠群众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到群众中去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14. 商品的使用价值反映的是（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人与人的关系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人与自然的关系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生产关系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交换关系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15. 货币转化为资本的前提是（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货币在运动中发生了价值增殖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货币投入流通带来剩余价值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货币所有者购买到劳动力商品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货币可以购买到生产资料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16. 以生产资料形式存在的资本属于（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不变资本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可变资本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流通资本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流动资本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17. 生产资料和劳动力实物构成上的比例是（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资本的有机构成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资本的价值构成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资本的技术构成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资本的数量构成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18. 资本主义的意识形态（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只具有历史进步性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只具有阶级局限性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既无历史进步性也无阶级局限性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既有历史进步性又有阶级局限性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19. 垄断的工业资本和垄断的银行资本融合或混合生长所构成的资本是（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股份资本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金融资本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商业资本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虚拟资本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20. 实行垄断价格的根本目的是为了（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最大限度占领市场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最大限度降低成本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获取高额垄断利润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获取行业控制权力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21. 资本主义经济中的计划管理（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消除了资本主义的生产无政府状态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能够自觉保持社会再生产的比例关系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阻碍了生产的发展和经济结构的优化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可以对经济周期进行一定的调节与控制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22. 世界上第一个无产阶级政党是（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共产主义者同盟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布尔什维克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德国社会民主工党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中国共产党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23. 马克思主义政党的组织原则是（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集体领导制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个人负责制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民主监督制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民主集中制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24. 实现共产主义社会的根本条件和基础是（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社会生产力的高度发展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人与人关系的高度和谐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人的思想觉悟的极大提高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自然生态环境的极大改善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25. 在当前社会主义初级阶段，我国人民的历史使命和共同理想是（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实现共产主义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建设中国特色社会主义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实现平均分配 </w:t>
      </w:r>
    </w:p>
    <w:p>
      <w:pPr>
        <w:pStyle w:val="4"/>
        <w:spacing w:before="0" w:beforeAutospacing="0" w:after="0" w:afterAutospacing="0" w:line="300" w:lineRule="atLeast"/>
        <w:rPr>
          <w:sz w:val="27"/>
          <w:szCs w:val="27"/>
        </w:rPr>
      </w:pPr>
      <w:r>
        <w:rPr>
          <w:sz w:val="21"/>
          <w:szCs w:val="27"/>
        </w:rPr>
        <w:t>D. 实现全人类的彻底解放</w:t>
      </w:r>
      <w:r>
        <w:rPr>
          <w:sz w:val="27"/>
          <w:szCs w:val="27"/>
        </w:rPr>
        <w:t xml:space="preserve"> </w:t>
      </w:r>
    </w:p>
    <w:p>
      <w:pPr>
        <w:spacing w:beforeAutospacing="0" w:afterAutospacing="0"/>
        <w:rPr>
          <w:rStyle w:val="6"/>
          <w:sz w:val="21"/>
        </w:rPr>
      </w:pPr>
      <w:r>
        <w:rPr>
          <w:rStyle w:val="6"/>
          <w:sz w:val="21"/>
        </w:rPr>
        <w:t>二、</w:t>
      </w:r>
      <w:r>
        <w:rPr>
          <w:rStyle w:val="6"/>
          <w:rFonts w:hint="eastAsia"/>
          <w:sz w:val="21"/>
          <w:lang w:eastAsia="zh-CN"/>
        </w:rPr>
        <w:t>简答题【更多科目答案购买：http://www.examebook.com/index.php】</w:t>
      </w:r>
      <w:r>
        <w:rPr>
          <w:rStyle w:val="6"/>
          <w:rFonts w:hint="eastAsia"/>
          <w:sz w:val="21"/>
        </w:rPr>
        <w:t>（本大题共5小题，每小题6分，共30分）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简述意识的本质。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简述改革、发展、稳定的关系。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相对剩余价值是怎样生产出来的？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简述私人垄断资本主义的基本经济特征。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>5. 简述共产主义远大理想和中国特色社会主义共同理想的关系。</w:t>
      </w:r>
    </w:p>
    <w:p>
      <w:pPr>
        <w:spacing w:beforeAutospacing="0" w:afterAutospacing="0"/>
        <w:rPr>
          <w:rStyle w:val="6"/>
          <w:sz w:val="21"/>
        </w:rPr>
      </w:pPr>
      <w:r>
        <w:rPr>
          <w:rStyle w:val="6"/>
          <w:sz w:val="21"/>
        </w:rPr>
        <w:t>三、论述题</w:t>
      </w:r>
      <w:r>
        <w:rPr>
          <w:rStyle w:val="6"/>
          <w:rFonts w:hint="eastAsia"/>
          <w:sz w:val="21"/>
        </w:rPr>
        <w:t>（本大题共3小题，考生任选其中2题作答，每小题10分，共20分。如果考生回答的题目超过2题，只按考生回答题目的前2题计分）</w:t>
      </w:r>
      <w:r>
        <w:rPr>
          <w:rStyle w:val="6"/>
          <w:sz w:val="21"/>
        </w:rPr>
        <w:t xml:space="preserve">  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试述感性认识和理性认识的辩证关系，并说明割裂二者的统一在实际工作中会导致的错误。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试述价值规律的内容及其对社会经济发展的作用。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为什么说马克思主义政党是新型的革命政党？ </w:t>
      </w:r>
    </w:p>
    <w:p>
      <w:pPr>
        <w:spacing w:beforeAutospacing="0" w:afterAutospacing="0"/>
        <w:jc w:val="center"/>
        <w:rPr>
          <w:rStyle w:val="6"/>
          <w:sz w:val="30"/>
        </w:rPr>
      </w:pPr>
      <w:r>
        <w:rPr>
          <w:rStyle w:val="6"/>
          <w:rFonts w:hint="eastAsia"/>
          <w:sz w:val="30"/>
        </w:rPr>
        <w:t>《马克思主义基本原理概论》</w:t>
      </w:r>
      <w:r>
        <w:rPr>
          <w:rStyle w:val="6"/>
          <w:sz w:val="30"/>
        </w:rPr>
        <w:t>201</w:t>
      </w:r>
      <w:r>
        <w:rPr>
          <w:rStyle w:val="6"/>
          <w:rFonts w:hint="eastAsia"/>
          <w:sz w:val="30"/>
        </w:rPr>
        <w:t>6</w:t>
      </w:r>
      <w:r>
        <w:rPr>
          <w:rStyle w:val="6"/>
          <w:sz w:val="30"/>
        </w:rPr>
        <w:t>年4月真题答案及解析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一、</w:t>
      </w:r>
      <w:r>
        <w:rPr>
          <w:rStyle w:val="6"/>
          <w:rFonts w:hint="eastAsia"/>
          <w:sz w:val="21"/>
          <w:lang w:eastAsia="zh-CN"/>
        </w:rPr>
        <w:t>单项选择题【更多科目答案购买：http://www.examebook.com/index.php】</w:t>
      </w:r>
      <w:r>
        <w:rPr>
          <w:rStyle w:val="6"/>
          <w:sz w:val="21"/>
        </w:rPr>
        <w:t xml:space="preserve">  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在中国现时代，把马克思主义作为行动的指南，就是要用马克思主义的立场、观点、方法来研究和解决我国改革开放和现代化建设中的实际问题。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2.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马克思主义认为，社会生活在本质上是实践的。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3.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唯物辩证法关于事物发展的内因和外因辩证关系的原理，是我们党制定和执行独立自主、自力更生以及对外开放方针的重要理论基础。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4.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所谓“注意分寸”“掌握火候”“适可而止”“过犹不及”等等，都是要求在实践中坚持适度原则。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5.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规律是运动着的事物本身所固有的，是不以任何人的意志为转移的。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6.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可知论和不可知论是由对思维能不能认识存在、能不能正确地认识现实世界这个问题的不同回答而划分出来的。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7.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书本上的、他人的知识，对我们来说是间接的，在他人、在第一次获得这种知识的人那里，仍然是直接的，即仍然是从实践中得来的。所以，我们既要重视向他人、向书本学习，但尤其要重视向实践学习。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8.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真理的发展过程就是由相对真理走向绝对真理的过程。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9.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“爱国、敬业、诚信、友善”可以说是从个人行为层面对社会主义核心价值观基本理念的凝练，是每一个公民都必须恪守的根本道德准则。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10.  A </w:t>
      </w:r>
    </w:p>
    <w:p>
      <w:pPr>
        <w:spacing w:beforeAutospacing="0" w:afterAutospacing="0"/>
        <w:rPr>
          <w:rStyle w:val="13"/>
          <w:sz w:val="21"/>
        </w:rPr>
      </w:pPr>
      <w:r>
        <w:rPr>
          <w:sz w:val="21"/>
        </w:rPr>
        <w:t>【答案解析】 社会存在和社会意识的关系问题，是划分历史唯物主义和历史唯心主义的根本标准。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11.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人类历史的技术社会形态序列：渔猎社会—农业社会—工业社会—信息社会。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12.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由于人的具体本质在其现实性上是一切社会关系的总和，即它是由社会关系决定的，所以它就不是先天的，而是后天的；不是抽象的，而是具体的；不是不变的，而是随着社会关系的变化发生相应变化的；在阶级社会里不是超阶级的，而是有阶级性的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color w:val="FF0000"/>
          <w:sz w:val="21"/>
        </w:rPr>
      </w:pPr>
      <w:r>
        <w:rPr>
          <w:rFonts w:hint="eastAsia"/>
          <w:color w:val="FF0000"/>
          <w:sz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  <w:t>更更多科目自考真题答案至：http://www.examebook.com/index.php多考资微信公众号：ikaoti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3FA"/>
    <w:rsid w:val="00045364"/>
    <w:rsid w:val="0008036E"/>
    <w:rsid w:val="0014404B"/>
    <w:rsid w:val="00167B34"/>
    <w:rsid w:val="0017494A"/>
    <w:rsid w:val="001B4F03"/>
    <w:rsid w:val="001C5F23"/>
    <w:rsid w:val="003F2D04"/>
    <w:rsid w:val="00441BC9"/>
    <w:rsid w:val="0046788F"/>
    <w:rsid w:val="00547D39"/>
    <w:rsid w:val="00742CFC"/>
    <w:rsid w:val="00772E7D"/>
    <w:rsid w:val="0077765C"/>
    <w:rsid w:val="00961AC4"/>
    <w:rsid w:val="00A20C19"/>
    <w:rsid w:val="00B053F0"/>
    <w:rsid w:val="00C353FA"/>
    <w:rsid w:val="00D07FA9"/>
    <w:rsid w:val="00D432E3"/>
    <w:rsid w:val="00DE7B86"/>
    <w:rsid w:val="00F9407A"/>
    <w:rsid w:val="3DC777A3"/>
    <w:rsid w:val="6A0F51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6</Pages>
  <Words>2720</Words>
  <Characters>2927</Characters>
  <Lines>24</Lines>
  <Paragraphs>6</Paragraphs>
  <ScaleCrop>false</ScaleCrop>
  <LinksUpToDate>false</LinksUpToDate>
  <CharactersWithSpaces>3284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2018-11-30T06:08:00Z</dcterms:created>
  <dc:creator>http://www.examebook.com/index.php整理制作</dc:creator>
  <cp:lastModifiedBy>Administrator</cp:lastModifiedBy>
  <dcterms:modified xsi:type="dcterms:W3CDTF">2018-12-13T02:51:25Z</dcterms:modified>
  <dc:subject>http://www.examebook.com/index.php</dc:subject>
  <dc:title>http://www.examebook.com/index.php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