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/>
        <w:jc w:val="center"/>
        <w:rPr>
          <w:b/>
          <w:sz w:val="30"/>
          <w:szCs w:val="36"/>
        </w:rPr>
      </w:pPr>
      <w:r>
        <w:rPr>
          <w:rFonts w:hint="eastAsia"/>
          <w:b/>
          <w:sz w:val="30"/>
          <w:szCs w:val="36"/>
        </w:rPr>
        <w:t>《马克思主义基本原理概论》2018年4月真题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一、</w:t>
      </w:r>
      <w:r>
        <w:rPr>
          <w:rStyle w:val="6"/>
          <w:rFonts w:hint="eastAsia"/>
          <w:sz w:val="21"/>
          <w:lang w:eastAsia="zh-CN"/>
        </w:rPr>
        <w:t>单项选择题【更多科目答案购买：http://www.examebook.com/index.php】</w:t>
      </w:r>
      <w:r>
        <w:rPr>
          <w:rStyle w:val="6"/>
          <w:rFonts w:hint="eastAsia"/>
          <w:sz w:val="21"/>
        </w:rPr>
        <w:t>（本大题共</w:t>
      </w:r>
      <w:r>
        <w:rPr>
          <w:rStyle w:val="6"/>
          <w:sz w:val="21"/>
        </w:rPr>
        <w:t xml:space="preserve">25小题，每小题2分，共50分） 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马克思主义是时代的产物。马克思恩格斯所处的历史时代及其提出的各项任务，为马克思主义的产生提供了（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主观条件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客观条件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理论基础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理论前提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马克思主义的革命性既表现为它具有彻底的批判精神，又表现为它具有（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完整的理论体系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严密的逻辑结构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鲜明的政治立场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崇高的社会理想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唯物主义与唯心主义的区别在于如何回答（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世界的本质是什么的问题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世界可否被认识的问题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世界的存在是怎样的问题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世界有否统一性的问题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实践作为一种感性物质活动，强调的是（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实践具有客观性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实践具有主观性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实践具有能动性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实践具有历史性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5. 在唯物辩证法的基本范畴中，本质和现象反映了（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事物之间引起和被引起的关系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事物的内在要素和结构方式间的关系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事物过去、现在和将来的关系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事物的根本性质和表面特征间的关系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6. 意识的能动性最突出的表现是，意识活动（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具有目的性和计划性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能通过指导实践改造世界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具有主动性和创造性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能影响人的生理活动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7. 作为认识和实践活动的承担者，认识主体所具有的突出特点是（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能动性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社会性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历史性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客观性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8. 脱离实践的理论是空洞的理论；没有理论指导的实践是盲目的实践。这句话强调的是（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认识过程中摹写与创造的统一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认识过程中感性与理性的统一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认识过程中真理与价值的统一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认识过程中理论与实践的统一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9. 坚持马克思主义哲学的认识路线，就必须在工作中坚持（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—切从实际出发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—切从主观的愿望出发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一切从理论出发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—切从臆造的规律出发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10. 除了生产力与生产关系的矛盾，另一对社会基本矛盾是（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社会存在与社会意识的矛盾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社会生产和社会消费的矛盾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经济基础与上层建筑的矛盾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先进意识和落后意识的矛盾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11. 既承认历史发展的决定性又承认历史发展的选择性，这属于（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历史唯物论观点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相对主义观点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历史循环论观点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折衷主义观点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12. 阶级产生的根本前提是（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用暴力掠夺他人财产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由于生产力的发展出现剩余产品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用特权侵吞共有财产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由于产品分配不公出现两极分化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13. 下列关于人的本质的说法中，不正确的是（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人的本质是发展变化的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人的本质是现实具体的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人的本质是后天形成的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人的本质是人人相同的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14. 两种商品可以按一定比例相互交换的原因，在于它们（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有不同的使用价值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都是具体劳动的产物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对人们有共同的效应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在生产中都耗费了一般的人类劳动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15. 由于提高劳动强度而生产的剩余价值属于（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绝对剩余价值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超额剩余价值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相对剩余价值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超额利润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16. 产业资本的循环运动（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只包括流通阶段而不包括生产阶段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只包括生产阶段而不包括流通阶段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是购买、生产、销售三个阶段的统一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是购买商品和销售商品两个阶段的统一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17. 资本主义政治制度的核心是（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政党制度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国家制度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选举制度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文官制度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18. 上世纪下半叶，从第二次世界大战结束后到冷战结束前，西方主要发达资本主义国家处于（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自由竞争资本主义阶段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私人垄断资本主义阶段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国家垄断资本主义阶段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国际垄断资本主义阶段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19. 垄断资本实现其经济上统治的方式是（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股份制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合作制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垄断制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参与制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20. 垄断组织实行垄断价格的根本目的是为了（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扩大市场份额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降低生产成本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获取高额垄断利润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获取平均利润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21. 下列选项中不属于当代资本主义生产关系方面新变化的是（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在生产管理方面，出现了一系列运用电子计算机等新技术的管理手段和工具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在所有制方面，出现了资本社会化、股权分散化趋势，法人所有制崛起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在劳资关系方面，建立了劳资共决、职工参与管理和持股、终身雇佣等制度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在收入分配方面，推行社会福利政策，通过再分配手段缓和社会矛盾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22. 19世纪初期欧洲的空想社会主义者不包括（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法国的圣西门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法国的傅立叶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英国的欧文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英国的莫尔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23. 社会主义的根本的和首要的任务是（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解放和发展生产力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建立和完善社会主义公有制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建设社会主义的政治文明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建设社会主义的精神文明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24. 马克思主义政党产生的条件有二：一是工人运动的发展，二是（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农民运动的发展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科学社会主义理论的传播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阶级矛盾的激化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杰出人物的出现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25. 集中体现着共产主义社会主要特征和本质要求的原则标志是（　）。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A. 各尽所能，按需分配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B. 各尽所能，按才能分配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C. 各尽所能，按劳分配 </w:t>
      </w:r>
    </w:p>
    <w:p>
      <w:pPr>
        <w:pStyle w:val="4"/>
        <w:spacing w:before="0" w:beforeAutospacing="0" w:after="0" w:afterAutospacing="0" w:line="300" w:lineRule="atLeast"/>
        <w:rPr>
          <w:sz w:val="21"/>
          <w:szCs w:val="27"/>
        </w:rPr>
      </w:pPr>
      <w:r>
        <w:rPr>
          <w:sz w:val="21"/>
          <w:szCs w:val="27"/>
        </w:rPr>
        <w:t xml:space="preserve">D. 各尽所能，按地位分配 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二、</w:t>
      </w:r>
      <w:r>
        <w:rPr>
          <w:rStyle w:val="6"/>
          <w:rFonts w:hint="eastAsia"/>
          <w:sz w:val="21"/>
          <w:lang w:eastAsia="zh-CN"/>
        </w:rPr>
        <w:t>简答题【更多科目答案购买：http://www.examebook.com/index.php】</w:t>
      </w:r>
      <w:r>
        <w:rPr>
          <w:rStyle w:val="6"/>
          <w:rFonts w:hint="eastAsia"/>
          <w:sz w:val="21"/>
        </w:rPr>
        <w:t>（本大题共5小题，每小题6分，共30分）</w:t>
      </w:r>
      <w:r>
        <w:rPr>
          <w:rStyle w:val="6"/>
          <w:sz w:val="21"/>
        </w:rPr>
        <w:t xml:space="preserve"> 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什么是马克思主义？简述马克思主义对德国古典哲学的继承与创新。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简述真理与价值的对立统一。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简述货币的本质及其职能。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4. 列宁指出：“设想社会历史会一帆风顺、按部就班地向前发展，不会有时出现大幅度的跃退，那是不辩证的，不科学的，在理论上是不正确的。”社会主义也同样是在探索中曲折前进的。你对此如何理解？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5. 为什么说实现共产主义是人类最伟大的事业？ </w:t>
      </w:r>
    </w:p>
    <w:p>
      <w:pPr>
        <w:spacing w:beforeAutospacing="0" w:afterAutospacing="0"/>
        <w:rPr>
          <w:sz w:val="21"/>
        </w:rPr>
      </w:pPr>
      <w:r>
        <w:rPr>
          <w:rStyle w:val="6"/>
          <w:sz w:val="21"/>
        </w:rPr>
        <w:t>三、论述题</w:t>
      </w:r>
      <w:r>
        <w:rPr>
          <w:rStyle w:val="6"/>
          <w:rFonts w:hint="eastAsia"/>
          <w:sz w:val="21"/>
        </w:rPr>
        <w:t>（本大题共3小题，考生任选其中2题作答，每小题10分，共20分。如果考生回答的题目超过2题，只按考生回答题目的前2题计分）</w:t>
      </w:r>
      <w:r>
        <w:rPr>
          <w:rStyle w:val="6"/>
          <w:sz w:val="21"/>
        </w:rPr>
        <w:t xml:space="preserve">  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1. 试述主要矛盾和次要矛盾关系的原理及其对实际工作的指导意义。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2. 试述如何正确分析和评价杰出人物在历史上的作用。 </w:t>
      </w:r>
    </w:p>
    <w:p>
      <w:pPr>
        <w:spacing w:beforeAutospacing="0" w:afterAutospacing="0"/>
        <w:rPr>
          <w:sz w:val="21"/>
          <w:szCs w:val="27"/>
        </w:rPr>
      </w:pPr>
      <w:r>
        <w:rPr>
          <w:sz w:val="21"/>
          <w:szCs w:val="27"/>
        </w:rPr>
        <w:t xml:space="preserve">3. 垄断资本主义的基本经济特征有哪些？其当代发展的新特点、新形式是什么？ </w:t>
      </w:r>
    </w:p>
    <w:p>
      <w:pPr>
        <w:spacing w:beforeAutospacing="0" w:afterAutospacing="0"/>
        <w:jc w:val="center"/>
        <w:rPr>
          <w:rStyle w:val="6"/>
          <w:sz w:val="30"/>
        </w:rPr>
      </w:pPr>
      <w:r>
        <w:rPr>
          <w:rStyle w:val="6"/>
          <w:rFonts w:hint="eastAsia"/>
          <w:sz w:val="30"/>
        </w:rPr>
        <w:t>《马克思主义基本原理概论》</w:t>
      </w:r>
      <w:r>
        <w:rPr>
          <w:rStyle w:val="6"/>
          <w:sz w:val="30"/>
        </w:rPr>
        <w:t>2018年4月真题答案及解析</w:t>
      </w:r>
    </w:p>
    <w:p>
      <w:pPr>
        <w:spacing w:beforeAutospacing="0" w:afterAutospacing="0"/>
      </w:pPr>
      <w:r>
        <w:rPr>
          <w:rStyle w:val="6"/>
        </w:rPr>
        <w:t>一、</w:t>
      </w:r>
      <w:r>
        <w:rPr>
          <w:rStyle w:val="6"/>
          <w:rFonts w:hint="eastAsia"/>
          <w:lang w:eastAsia="zh-CN"/>
        </w:rPr>
        <w:t>单项选择题【更多科目答案购买：http://www.examebook.com/index.php】</w:t>
      </w:r>
      <w:r>
        <w:rPr>
          <w:rStyle w:val="6"/>
        </w:rPr>
        <w:t xml:space="preserve">  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【答案解析】 马克思、恩格斯所处的历史时代及其提出的各项任务，只是为马克思主义的产生提供了客观条件。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2.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【答案解析】 马克思主义的革命性，还表现在它具有鲜明的政治立场上。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3.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哲学的基本问题包括两个方面的内容。第一方面是物质和意识哪个是本原、哪个是第一性的问题。这在哲学上属于本体论的问题，是最重要的方面。如何回答这个问题是划分唯物主义和唯心主义的标准。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4.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第一，客观性。实践是客观的感性物质活动。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5.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本质和现象的关系是事物的根本性质和表面特征间的关系。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6.  B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意识的能动性最突出的表现是通过指导实践改造世界。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7.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认识主体具有能动性，这是认识主体的突出特点。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8.  D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马克思主义哲学认识论始终坚持理论联系实际，坚持认识和实践的统一。认为脱离实践的理论是空洞的理论，而空洞的理论是什么用处都没有的；没有理论指导的实践是盲目的实践，盲目的实践是不能取得改造世界的积极成果的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9.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坚持马克思主义哲学的认识路线，就必须坚持一切从实际出发。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10.  C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生产力和生产关系之间的矛盾、经济基础和上层建筑之间的矛盾是人类社会的基本矛盾。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11.  A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>【答案解析】 社会历史发展的决定性是指历史决定论，社会历史发展的选择性是指主体选择的作用。承认历史决定论和承认主体选择的作用是一致的，人们对社会历史发展的客观规律的揭示，正是为探寻作为历史主体的人的选择活动开辟广阔的天地，使人的主体特性能得以更自由、更充分的发挥，从而能以日益合乎客观规律的活动，更加自觉地创造自己的历史。由此可见，承认历史决定论和承认主体选择的作用是一致的、不矛盾的。</w:t>
      </w:r>
      <w:r>
        <w:rPr>
          <w:rStyle w:val="12"/>
          <w:sz w:val="21"/>
        </w:rPr>
        <w:t xml:space="preserve"> </w:t>
      </w:r>
    </w:p>
    <w:p>
      <w:pPr>
        <w:spacing w:beforeAutospacing="0" w:afterAutospacing="0"/>
        <w:rPr>
          <w:sz w:val="21"/>
        </w:rPr>
      </w:pPr>
      <w:r>
        <w:rPr>
          <w:sz w:val="21"/>
        </w:rPr>
        <w:t xml:space="preserve">12.  B </w:t>
      </w:r>
    </w:p>
    <w:p>
      <w:pPr>
        <w:spacing w:beforeAutospacing="0" w:afterAutospacing="0"/>
        <w:rPr>
          <w:rFonts w:hint="eastAsia"/>
          <w:sz w:val="21"/>
        </w:rPr>
      </w:pPr>
      <w:r>
        <w:rPr>
          <w:sz w:val="21"/>
        </w:rPr>
        <w:t xml:space="preserve">【答案解析】 阶级是生产发展到一定阶段的产物。在原始社会，生产力十分低下，没有剩余产品，人们只能勉强维持生存。因此，这时没有生产资料私有制，没有人剥削人的现象，也就没有阶级划分。到原始社会末期，生产力有了一定的发展，出现了剩余产品，劳动力有了价值，为阶级的产生提供了可能性。社会分工以及随之而来的产品交换，出现了生产资料私有制，使阶级产生的可能变为现实。 </w:t>
      </w:r>
    </w:p>
    <w:p>
      <w:pPr>
        <w:spacing w:beforeAutospacing="0" w:afterAutospacing="0"/>
        <w:rPr>
          <w:color w:val="FF0000"/>
          <w:sz w:val="21"/>
        </w:rPr>
      </w:pPr>
      <w:r>
        <w:rPr>
          <w:rFonts w:hint="eastAsia"/>
          <w:color w:val="FF0000"/>
          <w:sz w:val="21"/>
          <w:lang w:eastAsia="zh-CN"/>
        </w:rPr>
        <w:t>更多课程：http://www.examebook.com/index.php微信公众号：ikaoti 微信：zikaozhen</w:t>
      </w:r>
      <w:bookmarkStart w:id="0" w:name="_GoBack"/>
      <w:bookmarkEnd w:id="0"/>
      <w:r>
        <w:rPr>
          <w:rFonts w:hint="eastAsia"/>
          <w:color w:val="FF0000"/>
          <w:sz w:val="21"/>
          <w:lang w:eastAsia="zh-CN"/>
        </w:rPr>
        <w:t>ti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8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7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2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sz w:val="21"/>
        <w:lang w:eastAsia="zh-CN"/>
      </w:rPr>
      <w:t>更更多科目自考真题答案至：http://www.examebook.com/index.php多考资微信公众号：ikaoti QQ：593777558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EA5"/>
    <w:rsid w:val="000F7AD5"/>
    <w:rsid w:val="001B3B1E"/>
    <w:rsid w:val="002671D9"/>
    <w:rsid w:val="003A23CD"/>
    <w:rsid w:val="003F256E"/>
    <w:rsid w:val="00472795"/>
    <w:rsid w:val="005C055F"/>
    <w:rsid w:val="00657E4F"/>
    <w:rsid w:val="00665F26"/>
    <w:rsid w:val="00747CAB"/>
    <w:rsid w:val="007D770F"/>
    <w:rsid w:val="00893C29"/>
    <w:rsid w:val="008958BC"/>
    <w:rsid w:val="00912F81"/>
    <w:rsid w:val="009A0ADF"/>
    <w:rsid w:val="009E62CF"/>
    <w:rsid w:val="00A60DB7"/>
    <w:rsid w:val="00A95550"/>
    <w:rsid w:val="00AE6A95"/>
    <w:rsid w:val="00B56B64"/>
    <w:rsid w:val="00B81C67"/>
    <w:rsid w:val="00B838E5"/>
    <w:rsid w:val="00C358EA"/>
    <w:rsid w:val="00D11995"/>
    <w:rsid w:val="00DB433C"/>
    <w:rsid w:val="00E015CE"/>
    <w:rsid w:val="00E02E96"/>
    <w:rsid w:val="00E31065"/>
    <w:rsid w:val="00E86FBE"/>
    <w:rsid w:val="00EB0818"/>
    <w:rsid w:val="00ED5B87"/>
    <w:rsid w:val="00F1030E"/>
    <w:rsid w:val="00F269E7"/>
    <w:rsid w:val="00FB1741"/>
    <w:rsid w:val="00FC2EA5"/>
    <w:rsid w:val="00FE0597"/>
    <w:rsid w:val="51E60A66"/>
    <w:rsid w:val="769348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2">
    <w:name w:val="font1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5</Pages>
  <Words>3039</Words>
  <Characters>3247</Characters>
  <Lines>27</Lines>
  <Paragraphs>7</Paragraphs>
  <ScaleCrop>false</ScaleCrop>
  <LinksUpToDate>false</LinksUpToDate>
  <CharactersWithSpaces>3608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2018-11-28T06:23:00Z</dcterms:created>
  <dc:creator>http://www.examebook.com/index.php整理制作</dc:creator>
  <cp:lastModifiedBy>Administrator</cp:lastModifiedBy>
  <dcterms:modified xsi:type="dcterms:W3CDTF">2018-12-13T02:51:32Z</dcterms:modified>
  <dc:subject>http://www.examebook.com/index.php</dc:subject>
  <dc:title>http://www.examebook.com/index.php</dc:title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