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2018年10月高等教育自学考试全国统一命题考试</w:t>
      </w: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/>
          <w:b/>
          <w:color w:val="000000"/>
          <w:sz w:val="32"/>
          <w:szCs w:val="32"/>
        </w:rPr>
        <w:t>内科护理学(二)  试卷</w:t>
      </w:r>
    </w:p>
    <w:p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(课程代码03202)</w:t>
      </w:r>
    </w:p>
    <w:p>
      <w:pPr>
        <w:rPr>
          <w:rFonts w:ascii="宋体" w:hAnsi="宋体"/>
          <w:b/>
          <w:color w:val="000000"/>
          <w:sz w:val="22"/>
        </w:rPr>
      </w:pPr>
      <w:r>
        <w:rPr>
          <w:rFonts w:hint="eastAsia" w:ascii="宋体" w:hAnsi="宋体"/>
          <w:b/>
          <w:color w:val="000000"/>
          <w:sz w:val="22"/>
        </w:rPr>
        <w:t>一、</w:t>
      </w:r>
      <w:r>
        <w:rPr>
          <w:rFonts w:hint="eastAsia" w:ascii="宋体" w:hAnsi="宋体"/>
          <w:b/>
          <w:color w:val="000000"/>
          <w:sz w:val="22"/>
          <w:lang w:eastAsia="zh-CN"/>
        </w:rPr>
        <w:t>单项选择题【更多科目答案购买：http://www.examebook.com/index.php】</w:t>
      </w:r>
      <w:r>
        <w:rPr>
          <w:rFonts w:hint="eastAsia" w:ascii="宋体" w:hAnsi="宋体"/>
          <w:b/>
          <w:color w:val="000000"/>
          <w:sz w:val="22"/>
        </w:rPr>
        <w:t>：本大题共</w:t>
      </w:r>
      <w:r>
        <w:rPr>
          <w:rFonts w:ascii="宋体" w:hAnsi="宋体"/>
          <w:b/>
          <w:color w:val="000000"/>
          <w:sz w:val="22"/>
        </w:rPr>
        <w:t>l5小题，每小题l分，共l5分。在每小题列出的备选项中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b/>
          <w:color w:val="000000"/>
          <w:sz w:val="22"/>
        </w:rPr>
        <w:t xml:space="preserve">    只有一项是最符合题目要求的，请将其选出。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1．下列关于社区获得性肺炎的叙述正确的是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A．均为院外发病                     B．为感染性肺间质炎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C．肺炎链球菌为最常见病原体         D．不会出现非典型病原体感染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2．患者，女性，30岁，患肺结核5年余，今日呼吸道感染后症状加重，咯鲜血数次，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一天内咯血量约60ml</w:t>
      </w:r>
      <w:r>
        <w:rPr>
          <w:rFonts w:hint="eastAsia" w:ascii="宋体" w:hAnsi="宋体"/>
          <w:color w:val="000000"/>
          <w:sz w:val="22"/>
        </w:rPr>
        <w:t>。</w:t>
      </w:r>
      <w:r>
        <w:rPr>
          <w:rFonts w:ascii="宋体" w:hAnsi="宋体"/>
          <w:color w:val="000000"/>
          <w:sz w:val="22"/>
        </w:rPr>
        <w:t>该患者咯血量属于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A．小量           B．中量           C．大量           D．极大量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3．患者，男</w:t>
      </w:r>
      <w:r>
        <w:rPr>
          <w:rFonts w:hint="eastAsia" w:ascii="宋体" w:hAnsi="宋体"/>
          <w:color w:val="000000"/>
          <w:sz w:val="22"/>
        </w:rPr>
        <w:t>性，</w:t>
      </w:r>
      <w:r>
        <w:rPr>
          <w:rFonts w:ascii="宋体" w:hAnsi="宋体"/>
          <w:color w:val="000000"/>
          <w:sz w:val="22"/>
        </w:rPr>
        <w:t>78岁，因着凉后突发呼吸困难，端坐位，急诊入院。初步诊断为“急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性左心衰竭”，为缓解患者呼吸困难，应将患者吸氧流量调节至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A．1～2L／min                       B．3～4L／min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C．4～5L／min                       D．6～8L／min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4．患者，女性，79岁，因胸闷伴呼吸困难2小时就诊。门诊查心电图示心房扑动。转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复心房扑动律最有效的方法是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A．同步直流电复律                   B．非同步直流电复律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C</w:t>
      </w:r>
      <w:r>
        <w:rPr>
          <w:rFonts w:hint="eastAsia" w:ascii="宋体" w:hAnsi="宋体"/>
          <w:color w:val="000000"/>
          <w:sz w:val="22"/>
        </w:rPr>
        <w:t>.</w:t>
      </w:r>
      <w:r>
        <w:rPr>
          <w:rFonts w:ascii="宋体" w:hAnsi="宋体"/>
          <w:color w:val="000000"/>
          <w:sz w:val="22"/>
        </w:rPr>
        <w:t xml:space="preserve"> 静点胺碘酮                       D</w:t>
      </w:r>
      <w:r>
        <w:rPr>
          <w:rFonts w:hint="eastAsia" w:ascii="宋体" w:hAnsi="宋体"/>
          <w:color w:val="000000"/>
          <w:sz w:val="22"/>
        </w:rPr>
        <w:t>.</w:t>
      </w:r>
      <w:r>
        <w:rPr>
          <w:rFonts w:ascii="宋体" w:hAnsi="宋体"/>
          <w:color w:val="000000"/>
          <w:sz w:val="22"/>
        </w:rPr>
        <w:t xml:space="preserve"> 口服洋地黄制剂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5．患者，男性，46岁，单位体检发现血压升高，非同日三次测量血压均值为165／110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mmHg。根据2005年中国高血压防治指南判断其血压分级属于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A．正常高值                         B．1级高血压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C．2级高血压                        D．3级高血压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6．患者，男性，22岁，因“十二指肠溃疡”入院，经抗幽门螺杆菌治疗症状缓解准备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出院。护士告知其幽门螺杆菌根除治疗后，首选的复查项目是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A．快速尿素酶试验                   B．</w:t>
      </w:r>
      <w:r>
        <w:rPr>
          <w:rFonts w:ascii="宋体" w:hAnsi="宋体"/>
          <w:color w:val="000000"/>
          <w:sz w:val="22"/>
          <w:vertAlign w:val="superscript"/>
        </w:rPr>
        <w:t>13</w:t>
      </w:r>
      <w:r>
        <w:rPr>
          <w:rFonts w:ascii="宋体" w:hAnsi="宋体"/>
          <w:color w:val="000000"/>
          <w:sz w:val="22"/>
        </w:rPr>
        <w:t>C尿素呼气试验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C．幽门螺杆菌抗体检查               D．粪便幽门螺杆菌抗原检</w:t>
      </w:r>
      <w:r>
        <w:rPr>
          <w:rFonts w:hint="eastAsia" w:ascii="宋体" w:hAnsi="宋体"/>
          <w:color w:val="000000"/>
          <w:sz w:val="22"/>
        </w:rPr>
        <w:t>测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7．患者，男性，40岁，因“重型溃疡性结肠炎”入院。近1天来，患者出现腹泻加重，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腹痛、腹胀明显，肠鸣音消失，复查电解质血钾2．8 mmol／L。目前，该患者最可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能发生的并发症是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A．结肠梗阻                         B．结肠癌变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C．结肠大出血</w:t>
      </w:r>
      <w:r>
        <w:rPr>
          <w:rFonts w:hint="eastAsia" w:ascii="宋体" w:hAnsi="宋体"/>
          <w:color w:val="000000"/>
          <w:sz w:val="22"/>
        </w:rPr>
        <w:t xml:space="preserve"> </w:t>
      </w:r>
      <w:r>
        <w:rPr>
          <w:rFonts w:ascii="宋体" w:hAnsi="宋体"/>
          <w:color w:val="000000"/>
          <w:sz w:val="22"/>
        </w:rPr>
        <w:t xml:space="preserve">                      D．中毒性巨结肠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8．在我国引起肝硬化的最常见病因是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A．酒精中毒                         B．病毒性肝炎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C．血吸虫病                         D．胆汁淤积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9．患者，男性，50岁，患“慢性肾功能衰竭”2年。目前，患者白天尿量700ml，夜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间尿量550ml则该患者的尿量属于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A．无尿                             B．少尿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C．正常尿量                         D．夜尿增多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10．下列关于慢性肾小球肾炎病因和发病机制的叙述正确的是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A．大多数病因不清楚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B．少数起病时即为慢性过程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C．发病的起始因素主要是非免疫非炎症因素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D</w:t>
      </w:r>
      <w:r>
        <w:rPr>
          <w:rFonts w:hint="eastAsia" w:ascii="宋体" w:hAnsi="宋体"/>
          <w:color w:val="000000"/>
          <w:sz w:val="22"/>
        </w:rPr>
        <w:t>.</w:t>
      </w:r>
      <w:r>
        <w:rPr>
          <w:rFonts w:ascii="宋体" w:hAnsi="宋体"/>
          <w:color w:val="000000"/>
          <w:sz w:val="22"/>
        </w:rPr>
        <w:t xml:space="preserve"> 免疫介导炎症在疾病发展中占重要地位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11．导致甲状腺功能亢进症最常见的病因是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A．自身免疫性甲状腺炎               B．结节性毒性甲状腺肿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C．甲状腺自主高功能腺瘤</w:t>
      </w:r>
      <w:r>
        <w:rPr>
          <w:rFonts w:hint="eastAsia" w:ascii="宋体" w:hAnsi="宋体"/>
          <w:color w:val="000000"/>
          <w:sz w:val="22"/>
        </w:rPr>
        <w:t xml:space="preserve"> </w:t>
      </w:r>
      <w:r>
        <w:rPr>
          <w:rFonts w:ascii="宋体" w:hAnsi="宋体"/>
          <w:color w:val="000000"/>
          <w:sz w:val="22"/>
        </w:rPr>
        <w:t xml:space="preserve">            D．毒性弥漫性甲状腺肿(</w:t>
      </w:r>
      <w:r>
        <w:rPr>
          <w:rFonts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Grayes</w:t>
      </w:r>
      <w:r>
        <w:rPr>
          <w:rFonts w:ascii="宋体" w:hAnsi="宋体"/>
          <w:color w:val="000000"/>
          <w:sz w:val="22"/>
        </w:rPr>
        <w:t>病)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12．甲亢</w:t>
      </w:r>
      <w:r>
        <w:rPr>
          <w:rFonts w:hint="eastAsia" w:ascii="宋体" w:hAnsi="宋体"/>
          <w:color w:val="000000"/>
          <w:sz w:val="22"/>
        </w:rPr>
        <w:t>初始治疗的首选方法是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A．放射性碘治疗                     B</w:t>
      </w:r>
      <w:r>
        <w:rPr>
          <w:rFonts w:hint="eastAsia" w:ascii="宋体" w:hAnsi="宋体"/>
          <w:color w:val="000000"/>
          <w:sz w:val="22"/>
        </w:rPr>
        <w:t>.</w:t>
      </w:r>
      <w:r>
        <w:rPr>
          <w:rFonts w:ascii="宋体" w:hAnsi="宋体"/>
          <w:color w:val="000000"/>
          <w:sz w:val="22"/>
        </w:rPr>
        <w:t xml:space="preserve"> 替代治疗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C．抗甲状腺药物治疗                 D．手术治疗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13．以胰岛素抵抗和胰岛素分泌缺陷为基本病理特征的糖尿病类型是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A．1型糖尿病                        B．2型糖尿病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C．妊娠期糖尿病                     D．其他特殊类型糖尿病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14．艾滋病因免疫缺陷可出现多种机会性病原体感染，其中最常见的病原体是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A．肺孢子菌                         B．隐孢子虫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C．弓形虫</w:t>
      </w:r>
      <w:r>
        <w:rPr>
          <w:rFonts w:hint="eastAsia" w:ascii="宋体" w:hAnsi="宋体"/>
          <w:color w:val="000000"/>
          <w:sz w:val="22"/>
        </w:rPr>
        <w:t xml:space="preserve"> </w:t>
      </w:r>
      <w:r>
        <w:rPr>
          <w:rFonts w:ascii="宋体" w:hAnsi="宋体"/>
          <w:color w:val="000000"/>
          <w:sz w:val="22"/>
        </w:rPr>
        <w:t xml:space="preserve">                          D．念珠菌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15</w:t>
      </w:r>
      <w:r>
        <w:rPr>
          <w:rFonts w:hint="eastAsia" w:ascii="宋体" w:hAnsi="宋体"/>
          <w:color w:val="000000"/>
          <w:sz w:val="22"/>
        </w:rPr>
        <w:t>.</w:t>
      </w:r>
      <w:r>
        <w:rPr>
          <w:rFonts w:ascii="宋体" w:hAnsi="宋体"/>
          <w:color w:val="000000"/>
          <w:sz w:val="22"/>
        </w:rPr>
        <w:t xml:space="preserve"> 引起心源性脑栓塞最常见的原因是</w:t>
      </w:r>
    </w:p>
    <w:p>
      <w:pPr>
        <w:ind w:firstLine="220" w:firstLineChars="100"/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A．风湿性心脏病                     B．心肌梗死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C．房颤                              D．感染性心内膜炎</w:t>
      </w:r>
    </w:p>
    <w:p>
      <w:pPr>
        <w:rPr>
          <w:rFonts w:ascii="宋体" w:hAnsi="宋体"/>
          <w:b/>
          <w:color w:val="000000"/>
          <w:sz w:val="22"/>
        </w:rPr>
      </w:pPr>
      <w:r>
        <w:rPr>
          <w:rFonts w:hint="eastAsia" w:ascii="宋体" w:hAnsi="宋体"/>
          <w:b/>
          <w:color w:val="000000"/>
          <w:sz w:val="22"/>
        </w:rPr>
        <w:t>二、</w:t>
      </w:r>
      <w:r>
        <w:rPr>
          <w:rFonts w:hint="eastAsia" w:ascii="宋体" w:hAnsi="宋体"/>
          <w:b/>
          <w:color w:val="000000"/>
          <w:sz w:val="22"/>
          <w:lang w:eastAsia="zh-CN"/>
        </w:rPr>
        <w:t>多项选择题【更多科目答案购买：http://www.examebook.com/index.php】</w:t>
      </w:r>
      <w:r>
        <w:rPr>
          <w:rFonts w:hint="eastAsia" w:ascii="宋体" w:hAnsi="宋体"/>
          <w:b/>
          <w:color w:val="000000"/>
          <w:sz w:val="22"/>
        </w:rPr>
        <w:t>：本大题共</w:t>
      </w:r>
      <w:r>
        <w:rPr>
          <w:rFonts w:ascii="宋体" w:hAnsi="宋体"/>
          <w:b/>
          <w:color w:val="000000"/>
          <w:sz w:val="22"/>
        </w:rPr>
        <w:t>l0小题，每小题l分，共10分。在每小题列出的备选项中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b/>
          <w:color w:val="000000"/>
          <w:sz w:val="22"/>
        </w:rPr>
        <w:t xml:space="preserve">    至少有两</w:t>
      </w:r>
      <w:r>
        <w:rPr>
          <w:rFonts w:hint="eastAsia" w:ascii="宋体" w:hAnsi="宋体"/>
          <w:b/>
          <w:color w:val="000000"/>
          <w:sz w:val="22"/>
        </w:rPr>
        <w:t>项是符合题目要求的，请将其选出，错选、多选或少选均无分。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16．患者，男性，77岁，因“肺心病”收入院。责任护士接诊后，发现患者喘息貌，应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答缓慢，口唇发绀，球结膜水肿，皮肤温暖湿润，双肺可闻及痰鸣音。护士对该患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者的氧疗护理中正确的是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A．将氧流量调节到6L／min            B．指导患者有效咳嗽清除痰液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C．观察神志、呼吸变化</w:t>
      </w:r>
      <w:r>
        <w:rPr>
          <w:rFonts w:hint="eastAsia" w:ascii="宋体" w:hAnsi="宋体"/>
          <w:color w:val="000000"/>
          <w:sz w:val="22"/>
        </w:rPr>
        <w:t xml:space="preserve"> </w:t>
      </w:r>
      <w:r>
        <w:rPr>
          <w:rFonts w:ascii="宋体" w:hAnsi="宋体"/>
          <w:color w:val="000000"/>
          <w:sz w:val="22"/>
        </w:rPr>
        <w:t xml:space="preserve">              D．及时进行血气分析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E．室内严禁明火</w:t>
      </w:r>
    </w:p>
    <w:p>
      <w:pPr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1</w:t>
      </w:r>
      <w:r>
        <w:rPr>
          <w:rFonts w:ascii="宋体" w:hAnsi="宋体"/>
          <w:color w:val="000000"/>
          <w:sz w:val="22"/>
        </w:rPr>
        <w:t>7．患者，男性，78岁，因“慢性阻塞性肺疾病、</w:t>
      </w:r>
      <w:r>
        <w:rPr>
          <w:rFonts w:hint="eastAsia" w:ascii="宋体" w:hAnsi="宋体"/>
          <w:color w:val="000000"/>
          <w:sz w:val="22"/>
        </w:rPr>
        <w:t>Ⅱ</w:t>
      </w:r>
      <w:r>
        <w:rPr>
          <w:rFonts w:ascii="宋体" w:hAnsi="宋体"/>
          <w:color w:val="000000"/>
          <w:sz w:val="22"/>
        </w:rPr>
        <w:t>型呼吸衰竭”入院。患者神志不清，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呼吸</w:t>
      </w:r>
      <w:r>
        <w:rPr>
          <w:rFonts w:hint="eastAsia" w:ascii="宋体" w:hAnsi="宋体"/>
          <w:color w:val="000000"/>
          <w:sz w:val="22"/>
        </w:rPr>
        <w:t>浅慢，医嘱给予气管插管呼吸机辅助通气治疗。护士在给患者进行吸痰操作时，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正确的是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A．吸引负压为60-80 mmHg             B．插入吸痰管时应关闭负压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C．每次吸痰时间不超过l5秒</w:t>
      </w:r>
      <w:r>
        <w:rPr>
          <w:rFonts w:hint="eastAsia" w:ascii="宋体" w:hAnsi="宋体"/>
          <w:color w:val="000000"/>
          <w:sz w:val="22"/>
        </w:rPr>
        <w:t xml:space="preserve"> </w:t>
      </w:r>
      <w:r>
        <w:rPr>
          <w:rFonts w:ascii="宋体" w:hAnsi="宋体"/>
          <w:color w:val="000000"/>
          <w:sz w:val="22"/>
        </w:rPr>
        <w:t xml:space="preserve">         D．痰量较多可以连续多次吸痰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E．SpO</w:t>
      </w:r>
      <w:r>
        <w:rPr>
          <w:rFonts w:ascii="宋体" w:hAnsi="宋体"/>
          <w:color w:val="000000"/>
          <w:sz w:val="22"/>
          <w:vertAlign w:val="subscript"/>
        </w:rPr>
        <w:t>2</w:t>
      </w:r>
      <w:r>
        <w:rPr>
          <w:rFonts w:ascii="宋体" w:hAnsi="宋体"/>
          <w:color w:val="000000"/>
          <w:sz w:val="22"/>
        </w:rPr>
        <w:t>&lt;90％应暂停吸痰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18．美国纽约心脏病协会(NYHA)心功能分级</w:t>
      </w:r>
      <w:r>
        <w:rPr>
          <w:rFonts w:hint="eastAsia" w:ascii="宋体" w:hAnsi="宋体"/>
          <w:color w:val="000000"/>
          <w:sz w:val="22"/>
        </w:rPr>
        <w:t>Ⅱ</w:t>
      </w:r>
      <w:r>
        <w:rPr>
          <w:rFonts w:ascii="宋体" w:hAnsi="宋体"/>
          <w:color w:val="000000"/>
          <w:sz w:val="22"/>
        </w:rPr>
        <w:t>级患者表现为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A．体力活动轻度受限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B．休息时无症状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C．一般日常活动即可出现心悸、呼吸困难等症状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D．休息较长时间后症状可缓解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E．不</w:t>
      </w:r>
      <w:r>
        <w:rPr>
          <w:rFonts w:hint="eastAsia" w:ascii="宋体" w:hAnsi="宋体"/>
          <w:color w:val="000000"/>
          <w:sz w:val="22"/>
        </w:rPr>
        <w:t>能</w:t>
      </w:r>
      <w:r>
        <w:rPr>
          <w:rFonts w:ascii="宋体" w:hAnsi="宋体"/>
          <w:color w:val="000000"/>
          <w:sz w:val="22"/>
        </w:rPr>
        <w:t>从事任</w:t>
      </w:r>
      <w:r>
        <w:rPr>
          <w:rFonts w:hint="eastAsia" w:ascii="宋体" w:hAnsi="宋体"/>
          <w:color w:val="000000"/>
          <w:sz w:val="22"/>
        </w:rPr>
        <w:t>何日常活动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19．急性透壁性心肌梗死急性期心电图的典型表现包括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  A．异常宽而深的Q波                   B．ST段弓背向上抬高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  C．ST段水平型压低</w:t>
      </w:r>
      <w:r>
        <w:rPr>
          <w:rFonts w:hint="eastAsia" w:ascii="宋体" w:hAnsi="宋体"/>
          <w:color w:val="000000"/>
        </w:rPr>
        <w:t xml:space="preserve"> </w:t>
      </w:r>
      <w:r>
        <w:rPr>
          <w:rFonts w:ascii="宋体" w:hAnsi="宋体"/>
          <w:color w:val="000000"/>
        </w:rPr>
        <w:t xml:space="preserve">                   D．ST段下斜型压低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  E．T波倒置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20．在病毒性心肌炎急性期升高，敏感性和特异性最强，且检测时间窗也最宽的血清心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  肌损伤标记物包括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  A．CK                                 B．CK-MB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  C．cTnT                               D．cTnI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  E．AST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21．患者，男性，50岁，因“急性胰腺炎”入院。查体发现患者脐周和双侧胁腹部有大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片紫色瘀斑，该体征被称为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  A．Cullen征                           B．Valsava征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  C．Gery-Turner征</w:t>
      </w:r>
      <w:r>
        <w:rPr>
          <w:rFonts w:hint="eastAsia" w:ascii="宋体" w:hAnsi="宋体"/>
          <w:color w:val="000000"/>
        </w:rPr>
        <w:t xml:space="preserve"> </w:t>
      </w:r>
      <w:r>
        <w:rPr>
          <w:rFonts w:ascii="宋体" w:hAnsi="宋体"/>
          <w:color w:val="000000"/>
        </w:rPr>
        <w:t xml:space="preserve">                     D．Kussmaul征</w:t>
      </w:r>
    </w:p>
    <w:p>
      <w:pPr>
        <w:ind w:firstLine="210" w:firstLineChars="10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E．Kerning征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22．肾盂肾炎女性患者进行清洁中段尿培养，标本留取注意事项中正确的是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  A</w:t>
      </w:r>
      <w:r>
        <w:rPr>
          <w:rFonts w:hint="eastAsia" w:ascii="宋体" w:hAnsi="宋体"/>
          <w:color w:val="000000"/>
        </w:rPr>
        <w:t>.</w:t>
      </w:r>
      <w:r>
        <w:rPr>
          <w:rFonts w:ascii="宋体" w:hAnsi="宋体"/>
          <w:color w:val="000000"/>
        </w:rPr>
        <w:t xml:space="preserve"> 在使用抗生素之前留取               B．充分清洁外阴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  C</w:t>
      </w:r>
      <w:r>
        <w:rPr>
          <w:rFonts w:hint="eastAsia" w:ascii="宋体" w:hAnsi="宋体"/>
          <w:color w:val="000000"/>
        </w:rPr>
        <w:t>.</w:t>
      </w:r>
      <w:r>
        <w:rPr>
          <w:rFonts w:ascii="宋体" w:hAnsi="宋体"/>
          <w:color w:val="000000"/>
        </w:rPr>
        <w:t xml:space="preserve"> 留取任意时间中段尿                 D．尿液在膀胱内停留2</w:t>
      </w:r>
      <w:r>
        <w:rPr>
          <w:rFonts w:hint="eastAsia" w:ascii="宋体" w:hAnsi="宋体"/>
          <w:color w:val="000000"/>
        </w:rPr>
        <w:t>～3</w:t>
      </w:r>
      <w:r>
        <w:rPr>
          <w:rFonts w:ascii="宋体" w:hAnsi="宋体"/>
          <w:color w:val="000000"/>
        </w:rPr>
        <w:t>小时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  E．标本中不可混入消毒液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23</w:t>
      </w:r>
      <w:r>
        <w:rPr>
          <w:rFonts w:hint="eastAsia" w:ascii="宋体" w:hAnsi="宋体"/>
          <w:color w:val="000000"/>
        </w:rPr>
        <w:t>.</w:t>
      </w:r>
      <w:r>
        <w:rPr>
          <w:rFonts w:ascii="宋体" w:hAnsi="宋体"/>
          <w:color w:val="000000"/>
        </w:rPr>
        <w:t xml:space="preserve"> 急性肾衰竭患者出现高钾血症时，紧急处理措施正确的是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  A．静脉输注葡萄糖酸钙                 B．静脉输注50％葡萄糖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  C．皮下注射胰岛素</w:t>
      </w:r>
      <w:r>
        <w:rPr>
          <w:rFonts w:hint="eastAsia" w:ascii="宋体" w:hAnsi="宋体"/>
          <w:color w:val="000000"/>
        </w:rPr>
        <w:t xml:space="preserve"> </w:t>
      </w:r>
      <w:r>
        <w:rPr>
          <w:rFonts w:ascii="宋体" w:hAnsi="宋体"/>
          <w:color w:val="000000"/>
        </w:rPr>
        <w:t xml:space="preserve">                    D．口服离子交换树脂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  E．血液透析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24．糖尿病微血管病变包括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  A．肾动脉硬化                         B．糖尿</w:t>
      </w:r>
      <w:r>
        <w:rPr>
          <w:rFonts w:hint="eastAsia" w:ascii="宋体" w:hAnsi="宋体"/>
          <w:color w:val="000000"/>
        </w:rPr>
        <w:t>病</w:t>
      </w:r>
      <w:r>
        <w:rPr>
          <w:rFonts w:ascii="宋体" w:hAnsi="宋体"/>
          <w:color w:val="000000"/>
        </w:rPr>
        <w:t>肾病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  C．缺血性脑血管病                     D</w:t>
      </w:r>
      <w:r>
        <w:rPr>
          <w:rFonts w:hint="eastAsia" w:ascii="宋体" w:hAnsi="宋体"/>
          <w:color w:val="000000"/>
        </w:rPr>
        <w:t>.</w:t>
      </w:r>
      <w:r>
        <w:rPr>
          <w:rFonts w:ascii="宋体" w:hAnsi="宋体"/>
          <w:color w:val="000000"/>
        </w:rPr>
        <w:t xml:space="preserve"> 糖尿病视网膜病变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  E．神经</w:t>
      </w:r>
      <w:r>
        <w:rPr>
          <w:rFonts w:hint="eastAsia" w:ascii="宋体" w:hAnsi="宋体"/>
          <w:color w:val="000000"/>
        </w:rPr>
        <w:t>病</w:t>
      </w:r>
      <w:r>
        <w:rPr>
          <w:rFonts w:ascii="宋体" w:hAnsi="宋体"/>
          <w:color w:val="000000"/>
        </w:rPr>
        <w:t>变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25</w:t>
      </w:r>
      <w:r>
        <w:rPr>
          <w:rFonts w:hint="eastAsia" w:ascii="宋体" w:hAnsi="宋体"/>
          <w:color w:val="000000"/>
        </w:rPr>
        <w:t>.</w:t>
      </w:r>
      <w:r>
        <w:rPr>
          <w:rFonts w:ascii="宋体" w:hAnsi="宋体"/>
          <w:color w:val="000000"/>
        </w:rPr>
        <w:t xml:space="preserve"> 患者，男性，70岁，因“脑梗死”入院。责任护士在为其进行肢体摆放时正确的是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  A．肩关节外展                         B. 肘关节屈曲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  C．腕背</w:t>
      </w:r>
      <w:r>
        <w:rPr>
          <w:rFonts w:hint="eastAsia" w:ascii="宋体" w:hAnsi="宋体"/>
          <w:color w:val="000000"/>
        </w:rPr>
        <w:t>伸</w:t>
      </w:r>
      <w:r>
        <w:rPr>
          <w:rFonts w:ascii="宋体" w:hAnsi="宋体"/>
          <w:color w:val="000000"/>
        </w:rPr>
        <w:t xml:space="preserve">                             D．髋外展、外旋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  E．足背属与小腿成直焦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b/>
          <w:color w:val="000000"/>
          <w:sz w:val="22"/>
        </w:rPr>
        <w:t>三、填空题：本大题共20空，每空l分，共20分</w:t>
      </w:r>
      <w:r>
        <w:rPr>
          <w:rFonts w:ascii="宋体" w:hAnsi="宋体"/>
          <w:color w:val="000000"/>
          <w:sz w:val="22"/>
        </w:rPr>
        <w:t>。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26．慢性阻塞性肺疾病患者进行长期家庭氧疗(LTOT)，一般采用_________吸氧方式。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27．目前最安全、副作用最少的抗结核药物是___________，该药也是全杀菌药。</w:t>
      </w:r>
    </w:p>
    <w:p>
      <w:pPr>
        <w:ind w:left="550" w:hanging="550" w:hangingChars="250"/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28．肺栓塞是各种栓子阻塞肺动脉系统为发病原因的疾病，其中______栓塞是最常见的</w:t>
      </w:r>
    </w:p>
    <w:p>
      <w:pPr>
        <w:ind w:left="550" w:hanging="550" w:hangingChars="250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 xml:space="preserve"> </w:t>
      </w:r>
      <w:r>
        <w:rPr>
          <w:rFonts w:ascii="宋体" w:hAnsi="宋体"/>
          <w:color w:val="000000"/>
          <w:sz w:val="22"/>
        </w:rPr>
        <w:t xml:space="preserve">   类型。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29．洋地黄的毒性反应主要有：消化道反应、神经系统反应和____________反应。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30．房颤患者听诊特点为：第一心音强弱不等，心室律___________，有脉短绌</w:t>
      </w:r>
      <w:r>
        <w:rPr>
          <w:rFonts w:hint="eastAsia" w:ascii="宋体" w:hAnsi="宋体"/>
          <w:color w:val="000000"/>
          <w:sz w:val="22"/>
        </w:rPr>
        <w:t>。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31．病毒性心肌炎患者体检可发现与发热程度不平行的___________。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32．伴有糖尿病或肾病的高血压患者，降压治疗的血压目标为&lt;</w:t>
      </w:r>
      <w:r>
        <w:rPr>
          <w:rFonts w:hint="eastAsia" w:ascii="宋体" w:hAnsi="宋体"/>
          <w:color w:val="000000"/>
          <w:sz w:val="22"/>
        </w:rPr>
        <w:t>_</w:t>
      </w:r>
      <w:r>
        <w:rPr>
          <w:rFonts w:ascii="宋体" w:hAnsi="宋体"/>
          <w:color w:val="000000"/>
          <w:sz w:val="22"/>
        </w:rPr>
        <w:t>_______mmHg。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33．变异型心绞痛常在夜间或清晨发作，发作时伴有心电图ST段__________</w:t>
      </w:r>
      <w:r>
        <w:rPr>
          <w:rFonts w:hint="eastAsia" w:ascii="宋体" w:hAnsi="宋体"/>
          <w:color w:val="000000"/>
          <w:sz w:val="22"/>
        </w:rPr>
        <w:t>。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34．根据病理改变，急性胰腺炎可分为水肿型和___________型。</w:t>
      </w:r>
    </w:p>
    <w:p>
      <w:pPr>
        <w:ind w:left="330" w:hanging="330" w:hangingChars="150"/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35．肝性脑病患者出现狂躁不安或有抽搐时，禁用________及其衍生物、水合氯醛、哌替啶及速效巴比妥类。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36．肝硬化门静脉高压症的表现包括_________、侧支循环的建立和开放以及腹水。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37</w:t>
      </w:r>
      <w:r>
        <w:rPr>
          <w:rFonts w:hint="eastAsia" w:ascii="宋体" w:hAnsi="宋体"/>
          <w:color w:val="000000"/>
          <w:sz w:val="22"/>
        </w:rPr>
        <w:t>．慢性肾衰患者补充必需氨基酸是由于必需氨基酸有利于减少体内_</w:t>
      </w:r>
      <w:r>
        <w:rPr>
          <w:rFonts w:ascii="宋体" w:hAnsi="宋体"/>
          <w:color w:val="000000"/>
          <w:sz w:val="22"/>
        </w:rPr>
        <w:t>_____</w:t>
      </w:r>
      <w:r>
        <w:rPr>
          <w:rFonts w:hint="eastAsia" w:ascii="宋体" w:hAnsi="宋体"/>
          <w:color w:val="000000"/>
          <w:sz w:val="22"/>
        </w:rPr>
        <w:t>水平，改善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尿毒症症状。</w:t>
      </w:r>
    </w:p>
    <w:p>
      <w:pPr>
        <w:ind w:left="330" w:hanging="330" w:hangingChars="150"/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38．血液透析主要是利用________和对流／超滤原理来达到清除体内毒物和多余水分的目的。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39．肾病综合征的表现包括大量蛋白尿、_________血症、水肿和高脂血症。</w:t>
      </w:r>
    </w:p>
    <w:p>
      <w:pPr>
        <w:ind w:left="440" w:hanging="440" w:hangingChars="200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4</w:t>
      </w:r>
      <w:r>
        <w:rPr>
          <w:rFonts w:ascii="宋体" w:hAnsi="宋体"/>
          <w:color w:val="000000"/>
          <w:sz w:val="22"/>
        </w:rPr>
        <w:t>0．糖尿病患者运动强度因人而异，以运动后脉率应达到l70减_______、且不感到过度疲劳为宜。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41．内分泌系统的反馈调节主要是_________，典型代表是下丘脑</w:t>
      </w:r>
      <w:r>
        <w:rPr>
          <w:rFonts w:hint="eastAsia" w:ascii="宋体" w:hAnsi="宋体"/>
          <w:color w:val="000000"/>
          <w:sz w:val="22"/>
        </w:rPr>
        <w:t>-</w:t>
      </w:r>
      <w:r>
        <w:rPr>
          <w:rFonts w:ascii="宋体" w:hAnsi="宋体"/>
          <w:color w:val="000000"/>
          <w:sz w:val="22"/>
        </w:rPr>
        <w:t>垂体</w:t>
      </w:r>
      <w:r>
        <w:rPr>
          <w:rFonts w:hint="eastAsia" w:ascii="宋体" w:hAnsi="宋体"/>
          <w:color w:val="000000"/>
          <w:sz w:val="22"/>
        </w:rPr>
        <w:t>-</w:t>
      </w:r>
      <w:r>
        <w:rPr>
          <w:rFonts w:ascii="宋体" w:hAnsi="宋体"/>
          <w:color w:val="000000"/>
          <w:sz w:val="22"/>
        </w:rPr>
        <w:t>肾上腺轴。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42．狂犬病的发病机制在于狂犬病毒对_________组</w:t>
      </w:r>
      <w:r>
        <w:rPr>
          <w:rFonts w:hint="eastAsia" w:ascii="宋体" w:hAnsi="宋体"/>
          <w:color w:val="000000"/>
          <w:sz w:val="22"/>
        </w:rPr>
        <w:t>织有强大的亲和力。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43</w:t>
      </w:r>
      <w:r>
        <w:rPr>
          <w:rFonts w:hint="eastAsia" w:ascii="宋体" w:hAnsi="宋体"/>
          <w:color w:val="000000"/>
          <w:sz w:val="22"/>
        </w:rPr>
        <w:t>.</w:t>
      </w:r>
      <w:r>
        <w:rPr>
          <w:rFonts w:ascii="宋体" w:hAnsi="宋体"/>
          <w:color w:val="000000"/>
          <w:sz w:val="22"/>
        </w:rPr>
        <w:t xml:space="preserve"> 脑部的血液供应来自两个动脉系统，即___________动脉系统和椎</w:t>
      </w:r>
      <w:r>
        <w:rPr>
          <w:rFonts w:hint="eastAsia" w:ascii="宋体" w:hAnsi="宋体"/>
          <w:color w:val="000000"/>
          <w:sz w:val="22"/>
        </w:rPr>
        <w:t>-</w:t>
      </w:r>
      <w:r>
        <w:rPr>
          <w:rFonts w:ascii="宋体" w:hAnsi="宋体"/>
          <w:color w:val="000000"/>
          <w:sz w:val="22"/>
        </w:rPr>
        <w:t>基底动脉系统。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44．椎</w:t>
      </w:r>
      <w:r>
        <w:rPr>
          <w:rFonts w:hint="eastAsia" w:ascii="宋体" w:hAnsi="宋体"/>
          <w:color w:val="000000"/>
          <w:sz w:val="22"/>
        </w:rPr>
        <w:t>-</w:t>
      </w:r>
      <w:r>
        <w:rPr>
          <w:rFonts w:ascii="宋体" w:hAnsi="宋体"/>
          <w:color w:val="000000"/>
          <w:sz w:val="22"/>
        </w:rPr>
        <w:t>基底动脉系统的短暂性脑缺血发作最常见的症状是发作性______、恶心和呕吐，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大多不伴有耳鸣。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45．帕金森病是一种好发于中老年人的___________系统进行性变性疾病。</w:t>
      </w:r>
    </w:p>
    <w:p>
      <w:pPr>
        <w:rPr>
          <w:rFonts w:ascii="宋体" w:hAnsi="宋体"/>
          <w:color w:val="000000"/>
          <w:sz w:val="22"/>
        </w:rPr>
      </w:pPr>
    </w:p>
    <w:p>
      <w:pPr>
        <w:rPr>
          <w:rFonts w:ascii="宋体" w:hAnsi="宋体"/>
          <w:b/>
          <w:color w:val="000000"/>
          <w:sz w:val="22"/>
        </w:rPr>
      </w:pPr>
      <w:r>
        <w:rPr>
          <w:rFonts w:ascii="宋体" w:hAnsi="宋体"/>
          <w:b/>
          <w:color w:val="000000"/>
          <w:sz w:val="22"/>
        </w:rPr>
        <w:t>四、</w:t>
      </w:r>
      <w:r>
        <w:rPr>
          <w:rFonts w:hint="eastAsia" w:ascii="宋体" w:hAnsi="宋体"/>
          <w:b/>
          <w:color w:val="000000"/>
          <w:sz w:val="22"/>
          <w:lang w:eastAsia="zh-CN"/>
        </w:rPr>
        <w:t>名词解释题【更多科目答案购买：http://www.examebook.com/index.php】</w:t>
      </w:r>
      <w:r>
        <w:rPr>
          <w:rFonts w:ascii="宋体" w:hAnsi="宋体"/>
          <w:b/>
          <w:color w:val="000000"/>
          <w:sz w:val="22"/>
        </w:rPr>
        <w:t>：本大题共5小题，每小题3分，共l5分。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46．慢性阻塞性肺疾病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47．人工心脏起搏术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48．肝性脑病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49</w:t>
      </w:r>
      <w:r>
        <w:rPr>
          <w:rFonts w:hint="eastAsia" w:ascii="宋体" w:hAnsi="宋体"/>
          <w:color w:val="000000"/>
          <w:sz w:val="22"/>
        </w:rPr>
        <w:t>.</w:t>
      </w:r>
      <w:r>
        <w:rPr>
          <w:rFonts w:ascii="宋体" w:hAnsi="宋体"/>
          <w:color w:val="000000"/>
          <w:sz w:val="22"/>
        </w:rPr>
        <w:t xml:space="preserve"> 甲状腺功能减退症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50．传染病的消毒</w:t>
      </w:r>
    </w:p>
    <w:p>
      <w:pPr>
        <w:rPr>
          <w:rFonts w:ascii="宋体" w:hAnsi="宋体"/>
          <w:color w:val="000000"/>
          <w:sz w:val="22"/>
        </w:rPr>
      </w:pPr>
    </w:p>
    <w:p>
      <w:pPr>
        <w:rPr>
          <w:rFonts w:ascii="宋体" w:hAnsi="宋体"/>
          <w:b/>
          <w:color w:val="000000"/>
          <w:sz w:val="22"/>
          <w:szCs w:val="22"/>
        </w:rPr>
      </w:pPr>
      <w:r>
        <w:rPr>
          <w:rFonts w:ascii="宋体" w:hAnsi="宋体"/>
          <w:b/>
          <w:color w:val="000000"/>
          <w:sz w:val="22"/>
          <w:szCs w:val="22"/>
        </w:rPr>
        <w:t>五、</w:t>
      </w:r>
      <w:r>
        <w:rPr>
          <w:rFonts w:hint="eastAsia" w:ascii="宋体" w:hAnsi="宋体"/>
          <w:b/>
          <w:color w:val="000000"/>
          <w:sz w:val="22"/>
          <w:szCs w:val="22"/>
          <w:lang w:eastAsia="zh-CN"/>
        </w:rPr>
        <w:t>简答题【更多科目答案购买：http://www.examebook.com/index.php】</w:t>
      </w:r>
      <w:r>
        <w:rPr>
          <w:rFonts w:ascii="宋体" w:hAnsi="宋体"/>
          <w:b/>
          <w:color w:val="000000"/>
          <w:sz w:val="22"/>
          <w:szCs w:val="22"/>
        </w:rPr>
        <w:t>：本大题共4小题，每小题5分，共20分。</w:t>
      </w:r>
    </w:p>
    <w:p>
      <w:pPr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/>
          <w:color w:val="000000"/>
          <w:sz w:val="22"/>
          <w:szCs w:val="22"/>
        </w:rPr>
        <w:t>51．简述急性心肌梗死患者卧床期间排便的护理。</w:t>
      </w:r>
    </w:p>
    <w:p>
      <w:pPr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/>
          <w:color w:val="000000"/>
          <w:sz w:val="22"/>
          <w:szCs w:val="22"/>
        </w:rPr>
        <w:t>52．简述消化道出血患者继续出血或再出的表现。</w:t>
      </w:r>
    </w:p>
    <w:p>
      <w:pPr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/>
          <w:color w:val="000000"/>
          <w:sz w:val="22"/>
          <w:szCs w:val="22"/>
        </w:rPr>
        <w:t>53．简述指导类风湿关节炎患者缓解疼痛采取的冷热疗法的主要内容。</w:t>
      </w:r>
    </w:p>
    <w:p>
      <w:pPr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/>
          <w:color w:val="000000"/>
          <w:sz w:val="22"/>
          <w:szCs w:val="22"/>
        </w:rPr>
        <w:t>54．简述急性一氧化碳中毒采取高压氧治疗的作用机制和适应证。</w:t>
      </w:r>
    </w:p>
    <w:p>
      <w:pPr>
        <w:rPr>
          <w:rFonts w:ascii="宋体" w:hAnsi="宋体"/>
          <w:color w:val="000000"/>
          <w:sz w:val="22"/>
          <w:szCs w:val="22"/>
        </w:rPr>
      </w:pPr>
    </w:p>
    <w:p>
      <w:pPr>
        <w:rPr>
          <w:rFonts w:ascii="楷体" w:hAnsi="宋体" w:eastAsia="楷体"/>
          <w:b/>
          <w:color w:val="000000"/>
        </w:rPr>
      </w:pPr>
      <w:r>
        <w:rPr>
          <w:rFonts w:ascii="宋体" w:hAnsi="宋体"/>
          <w:b/>
          <w:color w:val="000000"/>
          <w:sz w:val="22"/>
          <w:szCs w:val="22"/>
        </w:rPr>
        <w:t>六、论述题：本大题共2小题，每小题l0分，共20分。</w:t>
      </w:r>
    </w:p>
    <w:p>
      <w:pPr>
        <w:rPr>
          <w:rFonts w:ascii="楷体" w:hAnsi="宋体" w:eastAsia="楷体"/>
          <w:color w:val="000000"/>
        </w:rPr>
      </w:pPr>
      <w:r>
        <w:rPr>
          <w:rFonts w:ascii="楷体" w:hAnsi="宋体" w:eastAsia="楷体"/>
          <w:color w:val="000000"/>
        </w:rPr>
        <w:t>55．    患者，男性，34岁，6个月前赏花时出现发作性咳嗽，为干咳，并伴有喘息，</w:t>
      </w:r>
    </w:p>
    <w:p>
      <w:pPr>
        <w:rPr>
          <w:rFonts w:ascii="楷体" w:hAnsi="宋体" w:eastAsia="楷体"/>
          <w:color w:val="000000"/>
        </w:rPr>
      </w:pPr>
      <w:r>
        <w:rPr>
          <w:rFonts w:ascii="楷体" w:hAnsi="宋体" w:eastAsia="楷体"/>
          <w:color w:val="000000"/>
        </w:rPr>
        <w:t xml:space="preserve">    无发热、喷嚏等表现，就诊于社区医院，给予孟鲁斯特、阿莫西林口服治疗，咳嗽</w:t>
      </w:r>
    </w:p>
    <w:p>
      <w:pPr>
        <w:rPr>
          <w:rFonts w:ascii="楷体" w:hAnsi="宋体" w:eastAsia="楷体"/>
          <w:color w:val="000000"/>
        </w:rPr>
      </w:pPr>
      <w:r>
        <w:rPr>
          <w:rFonts w:ascii="楷体" w:hAnsi="宋体" w:eastAsia="楷体"/>
          <w:color w:val="000000"/>
        </w:rPr>
        <w:t xml:space="preserve">    稍有缓解，喘息仍间断出现。此后喘息常在接触灰尘、受凉或活动后加重，夜间明</w:t>
      </w:r>
    </w:p>
    <w:p>
      <w:pPr>
        <w:rPr>
          <w:rFonts w:ascii="楷体" w:hAnsi="宋体" w:eastAsia="楷体"/>
          <w:color w:val="000000"/>
        </w:rPr>
      </w:pPr>
      <w:r>
        <w:rPr>
          <w:rFonts w:ascii="楷体" w:hAnsi="宋体" w:eastAsia="楷体"/>
          <w:color w:val="000000"/>
        </w:rPr>
        <w:t xml:space="preserve">    显，影响睡眠，次日白天喘息可缓解。2天前在小区与邻居的宠物狗接触后再次出</w:t>
      </w:r>
    </w:p>
    <w:p>
      <w:pPr>
        <w:rPr>
          <w:rFonts w:ascii="楷体" w:hAnsi="宋体" w:eastAsia="楷体"/>
          <w:color w:val="000000"/>
        </w:rPr>
      </w:pPr>
      <w:r>
        <w:rPr>
          <w:rFonts w:ascii="楷体" w:hAnsi="宋体" w:eastAsia="楷体"/>
          <w:color w:val="000000"/>
        </w:rPr>
        <w:t xml:space="preserve">    现发作性咳嗽，咳白色痰，伴鼻塞、流涕，喘息明显，说话断续不成句，夜间不能</w:t>
      </w:r>
    </w:p>
    <w:p>
      <w:pPr>
        <w:rPr>
          <w:rFonts w:ascii="楷体" w:hAnsi="宋体" w:eastAsia="楷体"/>
          <w:color w:val="000000"/>
        </w:rPr>
      </w:pPr>
      <w:r>
        <w:rPr>
          <w:rFonts w:ascii="楷体" w:hAnsi="宋体" w:eastAsia="楷体"/>
          <w:color w:val="000000"/>
        </w:rPr>
        <w:t xml:space="preserve">    平卧。为进一步诊治就诊于我院。</w:t>
      </w:r>
    </w:p>
    <w:p>
      <w:pPr>
        <w:rPr>
          <w:rFonts w:ascii="楷体" w:hAnsi="宋体" w:eastAsia="楷体"/>
          <w:color w:val="000000"/>
        </w:rPr>
      </w:pPr>
      <w:r>
        <w:rPr>
          <w:rFonts w:ascii="楷体" w:hAnsi="宋体" w:eastAsia="楷体"/>
          <w:color w:val="000000"/>
        </w:rPr>
        <w:t xml:space="preserve">        查体：T 37．3℃，R 22次／分，P l02次／分，BP l40／80 mmHg，喘息貌，口</w:t>
      </w:r>
    </w:p>
    <w:p>
      <w:pPr>
        <w:rPr>
          <w:rFonts w:ascii="楷体" w:hAnsi="宋体" w:eastAsia="楷体"/>
          <w:color w:val="000000"/>
        </w:rPr>
      </w:pPr>
      <w:r>
        <w:rPr>
          <w:rFonts w:ascii="楷体" w:hAnsi="宋体" w:eastAsia="楷体"/>
          <w:color w:val="000000"/>
        </w:rPr>
        <w:t xml:space="preserve">    唇甲床稍发绀，双肺满布哮鸣音。余(--)。初步诊断为“支气管哮喘急性发作”，</w:t>
      </w:r>
    </w:p>
    <w:p>
      <w:pPr>
        <w:rPr>
          <w:rFonts w:ascii="楷体" w:hAnsi="宋体" w:eastAsia="楷体"/>
          <w:color w:val="000000"/>
        </w:rPr>
      </w:pPr>
      <w:r>
        <w:rPr>
          <w:rFonts w:ascii="楷体" w:hAnsi="宋体" w:eastAsia="楷体"/>
          <w:color w:val="000000"/>
        </w:rPr>
        <w:t xml:space="preserve">    医嘱建议行肺功能检查。</w:t>
      </w:r>
    </w:p>
    <w:p>
      <w:pPr>
        <w:rPr>
          <w:rFonts w:ascii="楷体" w:hAnsi="宋体" w:eastAsia="楷体"/>
          <w:color w:val="000000"/>
        </w:rPr>
      </w:pPr>
      <w:r>
        <w:rPr>
          <w:rFonts w:ascii="楷体" w:hAnsi="宋体" w:eastAsia="楷体"/>
          <w:color w:val="000000"/>
        </w:rPr>
        <w:t xml:space="preserve">    请写出：(1)患者诊断为支气管哮喘的主要依据；</w:t>
      </w:r>
    </w:p>
    <w:p>
      <w:pPr>
        <w:rPr>
          <w:rFonts w:ascii="楷体" w:hAnsi="宋体" w:eastAsia="楷体"/>
          <w:color w:val="000000"/>
        </w:rPr>
      </w:pPr>
      <w:r>
        <w:rPr>
          <w:rFonts w:ascii="楷体" w:hAnsi="宋体" w:eastAsia="楷体"/>
          <w:color w:val="000000"/>
        </w:rPr>
        <w:t xml:space="preserve">            (2)肺功能检查中为进一步明确患者的气道高反应性，应做的一顼检查；</w:t>
      </w:r>
    </w:p>
    <w:p>
      <w:pPr>
        <w:rPr>
          <w:rFonts w:ascii="楷体" w:hAnsi="宋体" w:eastAsia="楷体"/>
          <w:color w:val="000000"/>
        </w:rPr>
      </w:pPr>
      <w:r>
        <w:rPr>
          <w:rFonts w:ascii="楷体" w:hAnsi="宋体" w:eastAsia="楷体"/>
          <w:color w:val="000000"/>
        </w:rPr>
        <w:t xml:space="preserve">            (3)护士指导患者识别相应过敏因素并采取的针对性措施。</w:t>
      </w:r>
    </w:p>
    <w:p>
      <w:pPr>
        <w:rPr>
          <w:rFonts w:ascii="楷体" w:hAnsi="宋体" w:eastAsia="楷体"/>
          <w:color w:val="000000"/>
        </w:rPr>
      </w:pPr>
      <w:r>
        <w:rPr>
          <w:rFonts w:ascii="楷体" w:hAnsi="宋体" w:eastAsia="楷体"/>
          <w:color w:val="000000"/>
        </w:rPr>
        <w:t>56．    患者，男性，43岁，于2月前受凉后自觉咽部不适，伴干咳，门诊予中药汤剂</w:t>
      </w:r>
    </w:p>
    <w:p>
      <w:pPr>
        <w:rPr>
          <w:rFonts w:ascii="楷体" w:hAnsi="宋体" w:eastAsia="楷体"/>
          <w:color w:val="000000"/>
        </w:rPr>
      </w:pPr>
      <w:r>
        <w:rPr>
          <w:rFonts w:ascii="楷体" w:hAnsi="宋体" w:eastAsia="楷体"/>
          <w:color w:val="000000"/>
        </w:rPr>
        <w:t xml:space="preserve">    (具体不详)及阿奇霉素治疗后，自觉咳嗽好转，但仍有咽部不适，伴吞咽时异物</w:t>
      </w:r>
    </w:p>
    <w:p>
      <w:pPr>
        <w:rPr>
          <w:rFonts w:ascii="楷体" w:hAnsi="宋体" w:eastAsia="楷体"/>
          <w:color w:val="000000"/>
        </w:rPr>
      </w:pPr>
      <w:r>
        <w:rPr>
          <w:rFonts w:ascii="楷体" w:hAnsi="宋体" w:eastAsia="楷体"/>
          <w:color w:val="000000"/>
        </w:rPr>
        <w:t xml:space="preserve">    感。无明显疼痛。复查血常规示WBC l0．08</w:t>
      </w:r>
      <w:r>
        <w:rPr>
          <w:rFonts w:hint="eastAsia" w:ascii="楷体" w:hAnsi="宋体" w:eastAsia="楷体"/>
          <w:color w:val="000000"/>
        </w:rPr>
        <w:t>×</w:t>
      </w:r>
      <w:r>
        <w:rPr>
          <w:rFonts w:ascii="楷体" w:hAnsi="宋体" w:eastAsia="楷体"/>
          <w:color w:val="000000"/>
        </w:rPr>
        <w:t>10</w:t>
      </w:r>
      <w:r>
        <w:rPr>
          <w:rFonts w:ascii="楷体" w:hAnsi="宋体" w:eastAsia="楷体"/>
          <w:color w:val="000000"/>
          <w:vertAlign w:val="superscript"/>
        </w:rPr>
        <w:t>9</w:t>
      </w:r>
      <w:r>
        <w:rPr>
          <w:rFonts w:ascii="楷体" w:hAnsi="宋体" w:eastAsia="楷体"/>
          <w:color w:val="000000"/>
        </w:rPr>
        <w:t>／L，PLT l34</w:t>
      </w:r>
      <w:r>
        <w:rPr>
          <w:rFonts w:hint="eastAsia" w:ascii="楷体" w:hAnsi="宋体" w:eastAsia="楷体"/>
          <w:color w:val="000000"/>
        </w:rPr>
        <w:t>×</w:t>
      </w:r>
      <w:r>
        <w:rPr>
          <w:rFonts w:ascii="楷体" w:hAnsi="宋体" w:eastAsia="楷体"/>
          <w:color w:val="000000"/>
        </w:rPr>
        <w:t>10</w:t>
      </w:r>
      <w:r>
        <w:rPr>
          <w:rFonts w:ascii="楷体" w:hAnsi="宋体" w:eastAsia="楷体"/>
          <w:color w:val="000000"/>
          <w:vertAlign w:val="superscript"/>
        </w:rPr>
        <w:t>9</w:t>
      </w:r>
      <w:r>
        <w:rPr>
          <w:rFonts w:ascii="楷体" w:hAnsi="宋体" w:eastAsia="楷体"/>
          <w:color w:val="000000"/>
        </w:rPr>
        <w:t>／L，中性粒细</w:t>
      </w:r>
    </w:p>
    <w:p>
      <w:pPr>
        <w:rPr>
          <w:rFonts w:ascii="楷体" w:hAnsi="宋体" w:eastAsia="楷体"/>
          <w:color w:val="000000"/>
        </w:rPr>
      </w:pPr>
      <w:r>
        <w:rPr>
          <w:rFonts w:ascii="楷体" w:hAnsi="宋体" w:eastAsia="楷体"/>
          <w:color w:val="000000"/>
        </w:rPr>
        <w:t xml:space="preserve">    胞1．48</w:t>
      </w:r>
      <w:r>
        <w:rPr>
          <w:rFonts w:hint="eastAsia" w:ascii="楷体" w:hAnsi="宋体" w:eastAsia="楷体"/>
          <w:color w:val="000000"/>
        </w:rPr>
        <w:t>×</w:t>
      </w:r>
      <w:r>
        <w:rPr>
          <w:rFonts w:ascii="楷体" w:hAnsi="宋体" w:eastAsia="楷体"/>
          <w:color w:val="000000"/>
        </w:rPr>
        <w:t>10</w:t>
      </w:r>
      <w:r>
        <w:rPr>
          <w:rFonts w:ascii="楷体" w:hAnsi="宋体" w:eastAsia="楷体"/>
          <w:color w:val="000000"/>
          <w:vertAlign w:val="superscript"/>
        </w:rPr>
        <w:t>9</w:t>
      </w:r>
      <w:r>
        <w:rPr>
          <w:rFonts w:ascii="楷体" w:hAnsi="宋体" w:eastAsia="楷体"/>
          <w:color w:val="000000"/>
        </w:rPr>
        <w:t>／L，Hb 95g／L，外周血涂片可见大量原始细胞(85％)和少量不成熟</w:t>
      </w:r>
    </w:p>
    <w:p>
      <w:pPr>
        <w:rPr>
          <w:rFonts w:ascii="楷体" w:hAnsi="宋体" w:eastAsia="楷体"/>
          <w:color w:val="000000"/>
        </w:rPr>
      </w:pPr>
      <w:r>
        <w:rPr>
          <w:rFonts w:ascii="楷体" w:hAnsi="宋体" w:eastAsia="楷体"/>
          <w:color w:val="000000"/>
        </w:rPr>
        <w:t xml:space="preserve">    粒细胞(2％)。就诊于血液科。行骨髓穿刺涂片：骨髓增生极度活跃，成熟红细胞</w:t>
      </w:r>
    </w:p>
    <w:p>
      <w:pPr>
        <w:rPr>
          <w:rFonts w:ascii="楷体" w:hAnsi="宋体" w:eastAsia="楷体"/>
          <w:color w:val="000000"/>
        </w:rPr>
      </w:pPr>
      <w:r>
        <w:rPr>
          <w:rFonts w:ascii="楷体" w:hAnsi="宋体" w:eastAsia="楷体"/>
          <w:color w:val="000000"/>
        </w:rPr>
        <w:t xml:space="preserve">    大小不等，原幼细胞占72．5％，经细胞化学染色检查及流式分析，确诊为“急性髓</w:t>
      </w:r>
    </w:p>
    <w:p>
      <w:pPr>
        <w:rPr>
          <w:rFonts w:ascii="楷体" w:hAnsi="宋体" w:eastAsia="楷体"/>
          <w:color w:val="000000"/>
        </w:rPr>
      </w:pPr>
      <w:r>
        <w:rPr>
          <w:rFonts w:ascii="楷体" w:hAnsi="宋体" w:eastAsia="楷体"/>
          <w:color w:val="000000"/>
        </w:rPr>
        <w:t xml:space="preserve">    系白血病</w:t>
      </w:r>
      <w:r>
        <w:rPr>
          <w:rFonts w:hint="eastAsia" w:ascii="楷体" w:hAnsi="宋体" w:eastAsia="楷体"/>
          <w:color w:val="000000"/>
        </w:rPr>
        <w:t>-</w:t>
      </w:r>
      <w:r>
        <w:rPr>
          <w:rFonts w:ascii="楷体" w:hAnsi="宋体" w:eastAsia="楷体"/>
          <w:color w:val="000000"/>
        </w:rPr>
        <w:t>M4型”。予IA(去甲氧柔红霉素+阿糖胞苷)方案首次化疗，化疗后复</w:t>
      </w:r>
    </w:p>
    <w:p>
      <w:pPr>
        <w:rPr>
          <w:rFonts w:ascii="楷体" w:hAnsi="宋体" w:eastAsia="楷体"/>
          <w:color w:val="000000"/>
        </w:rPr>
      </w:pPr>
      <w:r>
        <w:rPr>
          <w:rFonts w:ascii="楷体" w:hAnsi="宋体" w:eastAsia="楷体"/>
          <w:color w:val="000000"/>
        </w:rPr>
        <w:t xml:space="preserve">    查骨髓穿刺提示原幼细胞37％。首次化疗后20天开始地西他滨+CAG方案化疗(地</w:t>
      </w:r>
    </w:p>
    <w:p>
      <w:pPr>
        <w:rPr>
          <w:rFonts w:ascii="楷体" w:hAnsi="宋体" w:eastAsia="楷体"/>
          <w:color w:val="000000"/>
        </w:rPr>
      </w:pPr>
      <w:r>
        <w:rPr>
          <w:rFonts w:ascii="楷体" w:hAnsi="宋体" w:eastAsia="楷体"/>
          <w:color w:val="000000"/>
        </w:rPr>
        <w:t xml:space="preserve">    西他滨+阿柔比星、阿糖胞苷、粒细胞集落刺激因子／G-CSF)，化疗后出现骨髓抑</w:t>
      </w:r>
    </w:p>
    <w:p>
      <w:pPr>
        <w:rPr>
          <w:rFonts w:ascii="楷体" w:hAnsi="宋体" w:eastAsia="楷体"/>
          <w:color w:val="000000"/>
        </w:rPr>
      </w:pPr>
      <w:r>
        <w:rPr>
          <w:rFonts w:ascii="楷体" w:hAnsi="宋体" w:eastAsia="楷体"/>
          <w:color w:val="000000"/>
        </w:rPr>
        <w:t xml:space="preserve">    制及发热，为求进一步诊治收治入院。入院后给予抗感染</w:t>
      </w:r>
      <w:r>
        <w:rPr>
          <w:rFonts w:hint="eastAsia" w:ascii="楷体" w:hAnsi="宋体" w:eastAsia="楷体"/>
          <w:color w:val="000000"/>
        </w:rPr>
        <w:t>及间</w:t>
      </w:r>
      <w:r>
        <w:rPr>
          <w:rFonts w:ascii="楷体" w:hAnsi="宋体" w:eastAsia="楷体"/>
          <w:color w:val="000000"/>
        </w:rPr>
        <w:t>断输血等治疗。</w:t>
      </w:r>
    </w:p>
    <w:p>
      <w:pPr>
        <w:rPr>
          <w:rFonts w:ascii="楷体" w:hAnsi="宋体" w:eastAsia="楷体"/>
          <w:color w:val="000000"/>
        </w:rPr>
      </w:pPr>
      <w:r>
        <w:rPr>
          <w:rFonts w:ascii="楷体" w:hAnsi="宋体" w:eastAsia="楷体"/>
          <w:color w:val="000000"/>
        </w:rPr>
        <w:t xml:space="preserve">    请写出：(1)该患者诊断为急性</w:t>
      </w:r>
      <w:r>
        <w:rPr>
          <w:rFonts w:hint="eastAsia" w:ascii="楷体" w:hAnsi="宋体" w:eastAsia="楷体"/>
          <w:color w:val="000000"/>
        </w:rPr>
        <w:t>白</w:t>
      </w:r>
      <w:r>
        <w:rPr>
          <w:rFonts w:ascii="楷体" w:hAnsi="宋体" w:eastAsia="楷体"/>
          <w:color w:val="000000"/>
        </w:rPr>
        <w:t>血病的实验室检查依据；</w:t>
      </w:r>
    </w:p>
    <w:p>
      <w:pPr>
        <w:rPr>
          <w:rFonts w:ascii="楷体" w:hAnsi="宋体" w:eastAsia="楷体"/>
          <w:color w:val="000000"/>
        </w:rPr>
      </w:pPr>
      <w:r>
        <w:rPr>
          <w:rFonts w:ascii="楷体" w:hAnsi="宋体" w:eastAsia="楷体"/>
          <w:color w:val="000000"/>
        </w:rPr>
        <w:t xml:space="preserve">            (2)该患者首次化疗后是否达到了完全缓解及主要依据；</w:t>
      </w:r>
    </w:p>
    <w:p>
      <w:pPr>
        <w:rPr>
          <w:rFonts w:ascii="楷体" w:hAnsi="宋体" w:eastAsia="楷体"/>
          <w:color w:val="000000"/>
        </w:rPr>
      </w:pPr>
      <w:r>
        <w:rPr>
          <w:rFonts w:ascii="楷体" w:hAnsi="宋体" w:eastAsia="楷体"/>
          <w:color w:val="000000"/>
        </w:rPr>
        <w:t xml:space="preserve">            (3)导致患者出现感染的主要原因及预防内外源感染的主要护理措施。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</w:pP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fldChar w:fldCharType="begin"/>
    </w: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instrText xml:space="preserve"> PAGE  </w:instrText>
    </w: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fldChar w:fldCharType="separate"/>
    </w: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t>1</w:t>
    </w: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fldChar w:fldCharType="end"/>
    </w:r>
  </w:p>
  <w:p>
    <w:pPr>
      <w:pStyle w:val="5"/>
    </w:pP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Style w:val="9"/>
        <w:rFonts w:hint="eastAsia" w:ascii="宋体" w:hAnsi="宋体" w:eastAsia="宋体" w:cs="宋体"/>
        <w:b w:val="0"/>
        <w:i w:val="0"/>
        <w:sz w:val="21"/>
        <w:lang w:eastAsia="zh-CN"/>
      </w:rPr>
    </w:pPr>
    <w:r>
      <w:rPr>
        <w:rFonts w:hint="eastAsia" w:ascii="宋体" w:hAnsi="宋体" w:cs="宋体"/>
        <w:b w:val="0"/>
        <w:i w:val="0"/>
        <w:color w:val="FF0000"/>
        <w:sz w:val="21"/>
        <w:lang w:eastAsia="zh-CN"/>
      </w:rPr>
      <w:t>微更多科目至：http://zk.ikaoti.cn/zikao1.htm信：zikaozhenti 官网：http://www.examebook.com/index.php</w:t>
    </w: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begin"/>
    </w: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instrText xml:space="preserve"> HYPERLINK "http://www.examebook.com/index.php" </w:instrText>
    </w: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separat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56"/>
    <w:rsid w:val="00634D8E"/>
    <w:rsid w:val="00642429"/>
    <w:rsid w:val="008C74FB"/>
    <w:rsid w:val="008D0FF6"/>
    <w:rsid w:val="00A42456"/>
    <w:rsid w:val="00C75A31"/>
    <w:rsid w:val="00DA4797"/>
    <w:rsid w:val="00DE130C"/>
    <w:rsid w:val="00DF083E"/>
    <w:rsid w:val="00E30DD9"/>
    <w:rsid w:val="00E35319"/>
    <w:rsid w:val="00E36A87"/>
    <w:rsid w:val="00F73D87"/>
    <w:rsid w:val="21EA3530"/>
    <w:rsid w:val="26A22D46"/>
    <w:rsid w:val="46122FAA"/>
    <w:rsid w:val="6153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 w:hAnsi="宋体"/>
      <w:color w:val="000000"/>
      <w:sz w:val="30"/>
      <w:szCs w:val="30"/>
    </w:rPr>
  </w:style>
  <w:style w:type="paragraph" w:styleId="3">
    <w:name w:val="heading 2"/>
    <w:basedOn w:val="1"/>
    <w:next w:val="1"/>
    <w:qFormat/>
    <w:uiPriority w:val="0"/>
    <w:pPr>
      <w:jc w:val="center"/>
      <w:outlineLvl w:val="1"/>
    </w:pPr>
    <w:rPr>
      <w:rFonts w:ascii="宋体" w:hAnsi="宋体"/>
      <w:b/>
      <w:color w:val="000000"/>
      <w:sz w:val="36"/>
      <w:szCs w:val="36"/>
    </w:rPr>
  </w:style>
  <w:style w:type="paragraph" w:styleId="4">
    <w:name w:val="heading 3"/>
    <w:basedOn w:val="1"/>
    <w:next w:val="1"/>
    <w:qFormat/>
    <w:uiPriority w:val="0"/>
    <w:pPr>
      <w:jc w:val="center"/>
      <w:outlineLvl w:val="2"/>
    </w:pPr>
    <w:rPr>
      <w:rFonts w:ascii="宋体" w:hAnsi="宋体"/>
      <w:b/>
      <w:color w:val="000000"/>
      <w:sz w:val="30"/>
      <w:szCs w:val="30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页脚1"/>
    <w:basedOn w:val="5"/>
    <w:qFormat/>
    <w:uiPriority w:val="0"/>
    <w:rPr>
      <w:rFonts w:ascii="宋体" w:hAnsi="宋体"/>
    </w:rPr>
  </w:style>
  <w:style w:type="character" w:customStyle="1" w:styleId="12">
    <w:name w:val="页眉 字符"/>
    <w:basedOn w:val="7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http://www.examebook.com/index.php</Company>
  <Pages>8</Pages>
  <Words>3980</Words>
  <Characters>4433</Characters>
  <Lines>43</Lines>
  <Paragraphs>12</Paragraphs>
  <TotalTime>0</TotalTime>
  <ScaleCrop>false</ScaleCrop>
  <LinksUpToDate>false</LinksUpToDate>
  <CharactersWithSpaces>5887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2018-12-10T02:11:00Z</dcterms:created>
  <dc:creator>http://www.examebook.com/index.php整理制作</dc:creator>
  <cp:lastModifiedBy>Administrator</cp:lastModifiedBy>
  <dcterms:modified xsi:type="dcterms:W3CDTF">2019-01-11T05:57:55Z</dcterms:modified>
  <dc:subject>http://www.examebook.com/index.php</dc:subject>
  <dc:title>http://www.examebook.com/index.php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